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EEF6D" w14:textId="42AC76FB" w:rsidR="00E06C4F" w:rsidRDefault="00EA64CB" w:rsidP="00EA64CB">
      <w:pPr>
        <w:spacing w:before="0" w:after="200" w:line="276" w:lineRule="auto"/>
        <w:ind w:firstLine="0"/>
        <w:jc w:val="center"/>
        <w:rPr>
          <w:b/>
          <w:bCs/>
        </w:rPr>
      </w:pPr>
      <w:r w:rsidRPr="00831B26">
        <w:rPr>
          <w:b/>
          <w:bCs/>
          <w:sz w:val="24"/>
          <w:szCs w:val="28"/>
        </w:rPr>
        <w:t xml:space="preserve">REGLAMENTO DE RÉGIMEN INTERIOR, INCLUYENDO </w:t>
      </w:r>
      <w:r w:rsidR="00AB67A6" w:rsidRPr="00831B26">
        <w:rPr>
          <w:b/>
          <w:bCs/>
          <w:sz w:val="24"/>
          <w:szCs w:val="28"/>
        </w:rPr>
        <w:t>NORMAS DE ORGANIZACIÓN Y FUNCIONAMIENTO</w:t>
      </w:r>
      <w:r w:rsidR="00AB67A6" w:rsidRPr="00831B26">
        <w:rPr>
          <w:b/>
          <w:bCs/>
        </w:rPr>
        <w:t>.</w:t>
      </w:r>
      <w:r w:rsidR="009F24E1" w:rsidRPr="00831B26">
        <w:rPr>
          <w:b/>
          <w:bCs/>
        </w:rPr>
        <w:t xml:space="preserve">  (ESO – BACHILLERATO)</w:t>
      </w:r>
    </w:p>
    <w:tbl>
      <w:tblPr>
        <w:tblStyle w:val="Tablaconcuadrcula"/>
        <w:tblW w:w="0" w:type="auto"/>
        <w:tblLook w:val="04A0" w:firstRow="1" w:lastRow="0" w:firstColumn="1" w:lastColumn="0" w:noHBand="0" w:noVBand="1"/>
      </w:tblPr>
      <w:tblGrid>
        <w:gridCol w:w="8919"/>
      </w:tblGrid>
      <w:tr w:rsidR="005224F7" w:rsidRPr="005224F7" w14:paraId="11D6F6DE" w14:textId="77777777" w:rsidTr="005224F7">
        <w:tc>
          <w:tcPr>
            <w:tcW w:w="8919" w:type="dxa"/>
          </w:tcPr>
          <w:p w14:paraId="26E3F266" w14:textId="77777777" w:rsidR="005224F7" w:rsidRPr="005224F7" w:rsidRDefault="005224F7" w:rsidP="006C0E6D">
            <w:pPr>
              <w:spacing w:before="0" w:after="0" w:line="240" w:lineRule="auto"/>
              <w:ind w:firstLine="0"/>
              <w:jc w:val="center"/>
              <w:rPr>
                <w:rFonts w:ascii="Arial" w:eastAsia="Times New Roman" w:hAnsi="Arial" w:cs="Arial"/>
                <w:b/>
                <w:bCs/>
                <w:szCs w:val="20"/>
                <w:lang w:eastAsia="es-ES"/>
              </w:rPr>
            </w:pPr>
            <w:r w:rsidRPr="005224F7">
              <w:rPr>
                <w:rFonts w:ascii="Arial" w:eastAsia="Times New Roman" w:hAnsi="Arial" w:cs="Arial"/>
                <w:b/>
                <w:bCs/>
                <w:szCs w:val="20"/>
                <w:lang w:eastAsia="es-ES"/>
              </w:rPr>
              <w:t>APARTE DEL CONTENIDO DE ESTE DOCUMENTO, LOS CENTROS PODRÁN INCORPORAR AQUELLA INFORMACIÓN RELEVANTE QUE CONSIDEREN OPORTUNO Y QUE AYUDE A LA CUMPLIMENTACIÓN DE ESTE DOCUMENTO.</w:t>
            </w:r>
          </w:p>
        </w:tc>
      </w:tr>
    </w:tbl>
    <w:p w14:paraId="1099B5C7" w14:textId="77777777" w:rsidR="005224F7" w:rsidRPr="00831B26" w:rsidRDefault="005224F7" w:rsidP="00EA64CB">
      <w:pPr>
        <w:spacing w:before="0" w:after="200" w:line="276" w:lineRule="auto"/>
        <w:ind w:firstLine="0"/>
        <w:jc w:val="center"/>
        <w:rPr>
          <w:b/>
          <w:bCs/>
        </w:rPr>
      </w:pPr>
    </w:p>
    <w:p w14:paraId="187EDBD4" w14:textId="744E61C0" w:rsidR="008F6A21" w:rsidRPr="00831B26" w:rsidRDefault="008F6A21" w:rsidP="008F6A21">
      <w:pPr>
        <w:pStyle w:val="Prrafodelista"/>
        <w:numPr>
          <w:ilvl w:val="0"/>
          <w:numId w:val="40"/>
        </w:numPr>
        <w:spacing w:before="0" w:after="0" w:line="259" w:lineRule="auto"/>
        <w:jc w:val="center"/>
        <w:rPr>
          <w:rFonts w:ascii="Arial" w:eastAsia="Calibri" w:hAnsi="Arial" w:cs="Arial"/>
          <w:b/>
          <w:bCs/>
          <w:kern w:val="2"/>
          <w:sz w:val="24"/>
          <w:szCs w:val="24"/>
          <w:u w:val="single"/>
          <w14:ligatures w14:val="standardContextual"/>
        </w:rPr>
      </w:pPr>
      <w:r w:rsidRPr="00831B26">
        <w:rPr>
          <w:rFonts w:ascii="Arial" w:eastAsia="Calibri" w:hAnsi="Arial" w:cs="Arial"/>
          <w:b/>
          <w:bCs/>
          <w:kern w:val="2"/>
          <w:sz w:val="24"/>
          <w:szCs w:val="24"/>
          <w:u w:val="single"/>
          <w14:ligatures w14:val="standardContextual"/>
        </w:rPr>
        <w:t>Participación en la vida del centro</w:t>
      </w:r>
    </w:p>
    <w:p w14:paraId="3A1C8CB2" w14:textId="77777777" w:rsidR="008F6A21" w:rsidRPr="00831B26" w:rsidRDefault="008F6A21" w:rsidP="008F6A21">
      <w:pPr>
        <w:pStyle w:val="Prrafodelista"/>
        <w:spacing w:before="0" w:after="0" w:line="259" w:lineRule="auto"/>
        <w:ind w:firstLine="0"/>
        <w:rPr>
          <w:rFonts w:ascii="Arial" w:eastAsia="Calibri" w:hAnsi="Arial" w:cs="Arial"/>
          <w:b/>
          <w:bCs/>
          <w:kern w:val="2"/>
          <w:sz w:val="24"/>
          <w:szCs w:val="24"/>
          <w14:ligatures w14:val="standardContextual"/>
        </w:rPr>
      </w:pPr>
    </w:p>
    <w:p w14:paraId="55C41F05" w14:textId="77777777" w:rsidR="008F6A21" w:rsidRPr="00831B26" w:rsidRDefault="008F6A21" w:rsidP="008F6A21">
      <w:pPr>
        <w:pStyle w:val="Prrafodelista"/>
        <w:numPr>
          <w:ilvl w:val="0"/>
          <w:numId w:val="13"/>
        </w:numPr>
        <w:tabs>
          <w:tab w:val="left" w:pos="318"/>
        </w:tabs>
        <w:spacing w:before="0" w:after="0" w:line="259" w:lineRule="auto"/>
        <w:ind w:left="318" w:hanging="318"/>
        <w:jc w:val="left"/>
        <w:rPr>
          <w:rFonts w:ascii="Calibri" w:eastAsia="Calibri" w:hAnsi="Calibri"/>
          <w:b/>
          <w:bCs/>
          <w:kern w:val="2"/>
          <w:sz w:val="22"/>
          <w14:ligatures w14:val="standardContextual"/>
        </w:rPr>
      </w:pPr>
      <w:r w:rsidRPr="00831B26">
        <w:rPr>
          <w:rFonts w:ascii="Calibri" w:eastAsia="Calibri" w:hAnsi="Calibri"/>
          <w:b/>
          <w:bCs/>
          <w:kern w:val="2"/>
          <w:sz w:val="22"/>
          <w14:ligatures w14:val="standardContextual"/>
        </w:rPr>
        <w:t xml:space="preserve">Del alumnado: representación en el Consejo escolar, delegados de clase, etc. </w:t>
      </w:r>
    </w:p>
    <w:tbl>
      <w:tblPr>
        <w:tblStyle w:val="Tablaconcuadrcula"/>
        <w:tblW w:w="8613" w:type="dxa"/>
        <w:tblInd w:w="29" w:type="dxa"/>
        <w:tblLook w:val="04A0" w:firstRow="1" w:lastRow="0" w:firstColumn="1" w:lastColumn="0" w:noHBand="0" w:noVBand="1"/>
      </w:tblPr>
      <w:tblGrid>
        <w:gridCol w:w="8613"/>
      </w:tblGrid>
      <w:tr w:rsidR="00831B26" w:rsidRPr="00831B26" w14:paraId="3A21CE86" w14:textId="77777777" w:rsidTr="00831B26">
        <w:trPr>
          <w:trHeight w:val="721"/>
        </w:trPr>
        <w:tc>
          <w:tcPr>
            <w:tcW w:w="8613" w:type="dxa"/>
          </w:tcPr>
          <w:p w14:paraId="5FE6D5D6"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eastAsia="Calibri" w:hAnsi="Arial" w:cs="Arial"/>
                <w:i/>
                <w:iCs/>
                <w:kern w:val="2"/>
                <w:sz w:val="18"/>
                <w:szCs w:val="18"/>
                <w14:ligatures w14:val="standardContextual"/>
              </w:rPr>
              <w:t xml:space="preserve">Art.7. </w:t>
            </w:r>
            <w:r w:rsidRPr="00831B26">
              <w:rPr>
                <w:rFonts w:ascii="Arial" w:hAnsi="Arial" w:cs="Arial"/>
                <w:sz w:val="18"/>
                <w:szCs w:val="18"/>
              </w:rPr>
              <w:t xml:space="preserve">Real Decreto 83/1996, de 26 de enero, por el que se aprueba el Reglamento Orgánico de los Institutos de Educación Secundaria. </w:t>
            </w:r>
          </w:p>
          <w:p w14:paraId="35A65679"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El alumnado participará en el Consejo escolar con la representación asignada por la normativa vigente.</w:t>
            </w:r>
          </w:p>
          <w:p w14:paraId="495030BB"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Se reconoce, además, según Artículo 8 del DECRETO 51/2007, de 17 de mayo </w:t>
            </w:r>
          </w:p>
          <w:p w14:paraId="246A486F"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 Derecho a participar en la vida del centro.</w:t>
            </w:r>
          </w:p>
          <w:p w14:paraId="1C697D47"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 1. Todos los alumnos tienen derecho a participar en la vida del centro y en su funcionamiento en los términos previstos por la legislación vigente.</w:t>
            </w:r>
          </w:p>
          <w:p w14:paraId="15F7D40D"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 2. Este derecho implica:</w:t>
            </w:r>
          </w:p>
          <w:p w14:paraId="5F8EC698"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 a) La participación de carácter individual y colectiva mediante el ejercicio de los derechos de reunión, de asociación, a través de las asociaciones de alumnos, y de representación en el centro, a través de sus delegados y de sus representantes en el consejo escolar</w:t>
            </w:r>
          </w:p>
          <w:p w14:paraId="0365A730"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b) La posibilidad de manifestar de forma respetuosa sus opiniones, individual y colectivamente, con libertad, sin perjuicio de los derechos de todos los miembros de la comunidad educativa y del respeto que, de acuerdo con los principios y derechos constitucionales, merecen las personas y las instituciones.</w:t>
            </w:r>
          </w:p>
          <w:p w14:paraId="6DCB9A7A"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 c) Recibir información sobre las cuestiones propias de su centro y de la actividad educativa en general.</w:t>
            </w:r>
          </w:p>
          <w:p w14:paraId="36F22372"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p>
          <w:p w14:paraId="0246A043"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En el Título VII del Real Decreto 83/1996, de 26 de enero, por el que se aprueba el Reglamento Orgánico de los Institutos de Educación Secundaria se definen las funciones y composición de las juntas de delegados, así como las funciones y forma de elección de los delegados de grupo.</w:t>
            </w:r>
          </w:p>
          <w:p w14:paraId="6A7EE7A1"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p>
          <w:p w14:paraId="2188FBA9"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Los delegados y subdelegados de los grupos se elegirán conforme a lo establecido en el artículo 76 del Real Decreto 83/1996.</w:t>
            </w:r>
          </w:p>
          <w:p w14:paraId="1F2B49A7" w14:textId="77777777" w:rsidR="008F6A21" w:rsidRPr="00831B26" w:rsidRDefault="008F6A21" w:rsidP="008E56C8">
            <w:pPr>
              <w:pStyle w:val="Prrafodelista"/>
              <w:numPr>
                <w:ilvl w:val="0"/>
                <w:numId w:val="39"/>
              </w:numPr>
              <w:tabs>
                <w:tab w:val="left" w:pos="360"/>
              </w:tabs>
              <w:spacing w:before="0" w:after="160" w:line="240" w:lineRule="auto"/>
              <w:ind w:left="312" w:firstLine="48"/>
              <w:rPr>
                <w:rFonts w:ascii="Arial" w:hAnsi="Arial" w:cs="Arial"/>
                <w:sz w:val="18"/>
                <w:szCs w:val="18"/>
              </w:rPr>
            </w:pPr>
            <w:r w:rsidRPr="00831B26">
              <w:rPr>
                <w:rFonts w:ascii="Arial" w:hAnsi="Arial" w:cs="Arial"/>
                <w:sz w:val="18"/>
                <w:szCs w:val="18"/>
              </w:rPr>
              <w:t>Cada grupo de estudiantes elegirá, por sufragio directo y secreto, durante el primer mes del curso escolar, un delegado de grupo, que formará parte de la junta de delegados. Se elegirá también un subdelegado, que sustituirá al delegado en caso de ausencia o enfermedad y lo apoyará en sus funciones.</w:t>
            </w:r>
          </w:p>
          <w:p w14:paraId="5AB55B8A" w14:textId="77777777" w:rsidR="008F6A21" w:rsidRPr="00831B26" w:rsidRDefault="008F6A21" w:rsidP="008E56C8">
            <w:pPr>
              <w:pStyle w:val="Prrafodelista"/>
              <w:numPr>
                <w:ilvl w:val="0"/>
                <w:numId w:val="39"/>
              </w:numPr>
              <w:tabs>
                <w:tab w:val="left" w:pos="480"/>
              </w:tabs>
              <w:spacing w:before="0" w:after="160" w:line="240" w:lineRule="auto"/>
              <w:rPr>
                <w:rFonts w:ascii="Arial" w:hAnsi="Arial" w:cs="Arial"/>
                <w:sz w:val="18"/>
                <w:szCs w:val="18"/>
              </w:rPr>
            </w:pPr>
            <w:r w:rsidRPr="00831B26">
              <w:rPr>
                <w:rFonts w:ascii="Arial" w:hAnsi="Arial" w:cs="Arial"/>
                <w:sz w:val="18"/>
                <w:szCs w:val="18"/>
              </w:rPr>
              <w:t>Las elecciones de delegados serán organizadas y convocadas por el jefe de estudios, en colaboración con los tutores de los grupos y los representantes de los alumnos en el consejo escolar.</w:t>
            </w:r>
          </w:p>
          <w:p w14:paraId="7A85AF18" w14:textId="77777777" w:rsidR="008F6A21" w:rsidRPr="00831B26" w:rsidRDefault="008F6A21" w:rsidP="008E56C8">
            <w:pPr>
              <w:tabs>
                <w:tab w:val="left" w:pos="480"/>
              </w:tabs>
              <w:spacing w:before="0" w:after="160" w:line="240" w:lineRule="auto"/>
              <w:ind w:firstLine="0"/>
              <w:rPr>
                <w:rFonts w:ascii="Arial" w:hAnsi="Arial" w:cs="Arial"/>
                <w:sz w:val="18"/>
                <w:szCs w:val="18"/>
              </w:rPr>
            </w:pPr>
            <w:r w:rsidRPr="00831B26">
              <w:rPr>
                <w:rFonts w:ascii="Arial" w:hAnsi="Arial" w:cs="Arial"/>
                <w:sz w:val="18"/>
                <w:szCs w:val="18"/>
              </w:rPr>
              <w:t>La junta de delegados estará integrada por representantes de los alumnos de los distintos grupos y por los representantes de los alumnos en el consejo escolar.</w:t>
            </w:r>
          </w:p>
          <w:p w14:paraId="759B367C"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Sus funciones, vienen determinadas por el artículo 75 del Real Decreto 83/1996.</w:t>
            </w:r>
          </w:p>
          <w:p w14:paraId="5E861C2B"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1. La junta de delegados tendrá las siguientes funciones: </w:t>
            </w:r>
          </w:p>
          <w:p w14:paraId="59F397D4"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a) Elevar al equipo directivo propuestas para la elaboración del proyecto educativo del instituto y la programación general anual. </w:t>
            </w:r>
          </w:p>
          <w:p w14:paraId="711483AB"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b) Informar a los representantes de los alumnos en el consejo escolar de los problemas de cada grupo o curso. </w:t>
            </w:r>
          </w:p>
          <w:p w14:paraId="3B0C274A"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c) Recibir información de los representantes de los alumnos en dicho consejo sobre los temas tratados en el mismo, y de las confederaciones, federaciones estudiantiles y organizaciones juveniles legalmente constituidas.</w:t>
            </w:r>
          </w:p>
          <w:p w14:paraId="5C4C1893"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 d) Elaborar informes para el consejo escolar a iniciativa propia o a petición de éste. </w:t>
            </w:r>
          </w:p>
          <w:p w14:paraId="6E579F4F"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e) Elaborar propuestas de modificación del reglamento de régimen interior, dentro del ámbito de su competencia. </w:t>
            </w:r>
          </w:p>
          <w:p w14:paraId="328786B9"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f) Informar a los estudiantes de las actividades de dicha junta.</w:t>
            </w:r>
          </w:p>
          <w:p w14:paraId="144825C6"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 g) Formular propuestas de criterios para la elaboración de los horarios de actividades docentes y extraescolares. </w:t>
            </w:r>
          </w:p>
          <w:p w14:paraId="2EDDEA1B"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lastRenderedPageBreak/>
              <w:t xml:space="preserve">h) Debatir los asuntos que vaya a tratar el consejo escolar en el ámbito de su competencia y elevar propuestas de resolución a sus representantes en el mismo. </w:t>
            </w:r>
          </w:p>
          <w:p w14:paraId="126AEB19"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2. Cuando lo solicite, la junta de delegados, en pleno o en comisión, deberá ser oída por los órganos de gobierno del instituto, en los asuntos que, por su naturaleza, requieran su audiencia y, especialmente, en lo que se refiere a: </w:t>
            </w:r>
          </w:p>
          <w:p w14:paraId="2AC9D707"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a) Celebración de pruebas y exámenes.</w:t>
            </w:r>
          </w:p>
          <w:p w14:paraId="1C4B032F"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 b) Establecimiento y desarrollo de actividades culturales, recreativas y deportivas en el instituto. </w:t>
            </w:r>
          </w:p>
          <w:p w14:paraId="04C5DB2C"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c) Presentación de reclamaciones en los casos de abandono o incumplimiento de las tareas educativas por parte del instituto. </w:t>
            </w:r>
          </w:p>
          <w:p w14:paraId="3575EA32"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d) Alegaciones y reclamaciones sobre la objetividad y eficacia en la valoración del rendimiento académico de los alumnos. </w:t>
            </w:r>
          </w:p>
          <w:p w14:paraId="07A65762" w14:textId="77777777" w:rsidR="008F6A21" w:rsidRPr="00831B26" w:rsidRDefault="008F6A21"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e) Propuesta de sanciones a los alumnos por la comisión de faltas que lleven aparejada la incoación de expediente. </w:t>
            </w:r>
          </w:p>
          <w:p w14:paraId="13730E91" w14:textId="77777777" w:rsidR="008F6A21" w:rsidRPr="00831B26" w:rsidRDefault="008F6A21" w:rsidP="008E56C8">
            <w:pPr>
              <w:tabs>
                <w:tab w:val="left" w:pos="480"/>
              </w:tabs>
              <w:spacing w:before="0" w:after="160" w:line="240" w:lineRule="auto"/>
              <w:ind w:firstLine="0"/>
              <w:contextualSpacing/>
              <w:rPr>
                <w:rFonts w:ascii="Arial" w:eastAsia="Calibri" w:hAnsi="Arial" w:cs="Arial"/>
                <w:i/>
                <w:iCs/>
                <w:kern w:val="2"/>
                <w:sz w:val="18"/>
                <w:szCs w:val="18"/>
                <w14:ligatures w14:val="standardContextual"/>
              </w:rPr>
            </w:pPr>
            <w:r w:rsidRPr="00831B26">
              <w:rPr>
                <w:rFonts w:ascii="Arial" w:hAnsi="Arial" w:cs="Arial"/>
                <w:sz w:val="18"/>
                <w:szCs w:val="18"/>
              </w:rPr>
              <w:t>f) Otras actuaciones y decisiones que afecten de modo específico a los alumnos.</w:t>
            </w:r>
          </w:p>
          <w:p w14:paraId="40027A7C" w14:textId="77777777" w:rsidR="008F6A21" w:rsidRPr="00831B26" w:rsidRDefault="008F6A21" w:rsidP="008E56C8">
            <w:pPr>
              <w:tabs>
                <w:tab w:val="left" w:pos="480"/>
              </w:tabs>
              <w:spacing w:before="0" w:after="160" w:line="240" w:lineRule="auto"/>
              <w:ind w:firstLine="0"/>
              <w:contextualSpacing/>
              <w:rPr>
                <w:rFonts w:ascii="Arial" w:eastAsia="Calibri" w:hAnsi="Arial" w:cs="Arial"/>
                <w:i/>
                <w:iCs/>
                <w:kern w:val="2"/>
                <w:sz w:val="18"/>
                <w:szCs w:val="18"/>
                <w14:ligatures w14:val="standardContextual"/>
              </w:rPr>
            </w:pPr>
          </w:p>
        </w:tc>
      </w:tr>
    </w:tbl>
    <w:p w14:paraId="3DFCBE9A" w14:textId="0631A2D5" w:rsidR="008F6A21" w:rsidRPr="00831B26" w:rsidRDefault="008F6A21" w:rsidP="008F6A21">
      <w:pPr>
        <w:pStyle w:val="Prrafodelista"/>
        <w:numPr>
          <w:ilvl w:val="0"/>
          <w:numId w:val="13"/>
        </w:numPr>
        <w:tabs>
          <w:tab w:val="left" w:pos="318"/>
        </w:tabs>
        <w:spacing w:before="0" w:after="0" w:line="259" w:lineRule="auto"/>
        <w:ind w:left="318" w:hanging="318"/>
        <w:jc w:val="left"/>
        <w:rPr>
          <w:rFonts w:ascii="Calibri" w:eastAsia="Calibri" w:hAnsi="Calibri"/>
          <w:b/>
          <w:bCs/>
          <w:kern w:val="2"/>
          <w:sz w:val="22"/>
          <w14:ligatures w14:val="standardContextual"/>
        </w:rPr>
      </w:pPr>
      <w:r w:rsidRPr="00831B26">
        <w:rPr>
          <w:rFonts w:ascii="Calibri" w:eastAsia="Calibri" w:hAnsi="Calibri"/>
          <w:b/>
          <w:bCs/>
          <w:kern w:val="2"/>
          <w:sz w:val="22"/>
          <w14:ligatures w14:val="standardContextual"/>
        </w:rPr>
        <w:lastRenderedPageBreak/>
        <w:t>De las familias: compromisos educativos, representación en el CE…</w:t>
      </w:r>
    </w:p>
    <w:tbl>
      <w:tblPr>
        <w:tblStyle w:val="Tablaconcuadrcula"/>
        <w:tblW w:w="8642" w:type="dxa"/>
        <w:tblLook w:val="04A0" w:firstRow="1" w:lastRow="0" w:firstColumn="1" w:lastColumn="0" w:noHBand="0" w:noVBand="1"/>
      </w:tblPr>
      <w:tblGrid>
        <w:gridCol w:w="8642"/>
      </w:tblGrid>
      <w:tr w:rsidR="00831B26" w:rsidRPr="00831B26" w14:paraId="2E3FCC21" w14:textId="77777777" w:rsidTr="00831B26">
        <w:trPr>
          <w:trHeight w:val="584"/>
        </w:trPr>
        <w:tc>
          <w:tcPr>
            <w:tcW w:w="8642" w:type="dxa"/>
          </w:tcPr>
          <w:p w14:paraId="2428DE35" w14:textId="77777777" w:rsidR="008F6A21" w:rsidRPr="00831B26" w:rsidRDefault="008F6A21" w:rsidP="008E56C8">
            <w:pPr>
              <w:tabs>
                <w:tab w:val="left" w:pos="480"/>
              </w:tabs>
              <w:spacing w:before="0" w:after="160" w:line="240" w:lineRule="auto"/>
              <w:ind w:firstLine="0"/>
              <w:contextualSpacing/>
              <w:rPr>
                <w:rFonts w:ascii="Arial" w:eastAsia="Calibri" w:hAnsi="Arial" w:cs="Arial"/>
                <w:kern w:val="2"/>
                <w:sz w:val="18"/>
                <w:szCs w:val="18"/>
                <w14:ligatures w14:val="standardContextual"/>
              </w:rPr>
            </w:pPr>
            <w:r w:rsidRPr="00831B26">
              <w:rPr>
                <w:rFonts w:ascii="Arial" w:eastAsia="Calibri" w:hAnsi="Arial" w:cs="Arial"/>
                <w:kern w:val="2"/>
                <w:sz w:val="18"/>
                <w:szCs w:val="18"/>
                <w14:ligatures w14:val="standardContextual"/>
              </w:rPr>
              <w:t>Al formalizar la matrícula del alumno en el centro los padres o tutores legales del alumno deberán firmar un acuerdo de compromiso educativo con el centro.</w:t>
            </w:r>
          </w:p>
          <w:p w14:paraId="4EE15CF0" w14:textId="77777777" w:rsidR="008F6A21" w:rsidRPr="00831B26" w:rsidRDefault="008F6A21" w:rsidP="008E56C8">
            <w:pPr>
              <w:tabs>
                <w:tab w:val="left" w:pos="480"/>
              </w:tabs>
              <w:spacing w:before="0" w:after="160" w:line="240" w:lineRule="auto"/>
              <w:ind w:firstLine="0"/>
              <w:contextualSpacing/>
              <w:rPr>
                <w:rFonts w:ascii="Arial" w:eastAsia="Calibri" w:hAnsi="Arial" w:cs="Arial"/>
                <w:kern w:val="2"/>
                <w:sz w:val="18"/>
                <w:szCs w:val="18"/>
                <w14:ligatures w14:val="standardContextual"/>
              </w:rPr>
            </w:pPr>
            <w:r w:rsidRPr="00831B26">
              <w:rPr>
                <w:rFonts w:ascii="Arial" w:eastAsia="Calibri" w:hAnsi="Arial" w:cs="Arial"/>
                <w:kern w:val="2"/>
                <w:sz w:val="18"/>
                <w:szCs w:val="18"/>
                <w14:ligatures w14:val="standardContextual"/>
              </w:rPr>
              <w:t>En el documento se incluirán los compromisos adquiridos por la familia, el centro y el alumnado, haciendo referencia al compromiso de colaboración en el proceso educativo, información, asistencia al centro, uso de las dependencias y equipamiento del centro y normas básicas de convivencia en el centro.</w:t>
            </w:r>
          </w:p>
          <w:p w14:paraId="36B73A2E" w14:textId="77777777" w:rsidR="008F6A21" w:rsidRPr="00831B26" w:rsidRDefault="008F6A21" w:rsidP="008E56C8">
            <w:pPr>
              <w:tabs>
                <w:tab w:val="left" w:pos="480"/>
              </w:tabs>
              <w:spacing w:before="0" w:after="160" w:line="240" w:lineRule="auto"/>
              <w:ind w:firstLine="0"/>
              <w:contextualSpacing/>
              <w:rPr>
                <w:rFonts w:ascii="Calibri" w:eastAsia="Calibri" w:hAnsi="Calibri" w:cs="Times New Roman"/>
                <w:i/>
                <w:iCs/>
                <w:kern w:val="2"/>
                <w:sz w:val="22"/>
                <w:szCs w:val="20"/>
                <w:lang w:eastAsia="es-ES"/>
                <w14:ligatures w14:val="standardContextual"/>
              </w:rPr>
            </w:pPr>
          </w:p>
        </w:tc>
      </w:tr>
    </w:tbl>
    <w:p w14:paraId="6086EA86" w14:textId="6062B98C" w:rsidR="008F6A21" w:rsidRPr="00831B26" w:rsidRDefault="008F6A21" w:rsidP="008F6A21">
      <w:pPr>
        <w:pStyle w:val="Prrafodelista"/>
        <w:numPr>
          <w:ilvl w:val="0"/>
          <w:numId w:val="13"/>
        </w:numPr>
        <w:tabs>
          <w:tab w:val="left" w:pos="318"/>
        </w:tabs>
        <w:spacing w:before="0" w:after="0" w:line="259" w:lineRule="auto"/>
        <w:ind w:left="318" w:hanging="318"/>
        <w:jc w:val="left"/>
        <w:rPr>
          <w:rFonts w:ascii="Calibri" w:eastAsia="Calibri" w:hAnsi="Calibri"/>
          <w:b/>
          <w:bCs/>
          <w:kern w:val="2"/>
          <w:sz w:val="22"/>
          <w14:ligatures w14:val="standardContextual"/>
        </w:rPr>
      </w:pPr>
      <w:r w:rsidRPr="00831B26">
        <w:rPr>
          <w:rFonts w:ascii="Calibri" w:eastAsia="Calibri" w:hAnsi="Calibri"/>
          <w:b/>
          <w:bCs/>
          <w:kern w:val="2"/>
          <w:sz w:val="22"/>
          <w14:ligatures w14:val="standardContextual"/>
        </w:rPr>
        <w:t xml:space="preserve">Del profesorado: procedimiento de designación de tutores y otras coordinaciones o tareas específicas asignadas al profesorado, funcionamiento de los equipos docentes, organización de espacios e instalaciones, etc. </w:t>
      </w:r>
    </w:p>
    <w:tbl>
      <w:tblPr>
        <w:tblStyle w:val="Tablaconcuadrcula"/>
        <w:tblW w:w="8584" w:type="dxa"/>
        <w:tblInd w:w="29" w:type="dxa"/>
        <w:tblLook w:val="04A0" w:firstRow="1" w:lastRow="0" w:firstColumn="1" w:lastColumn="0" w:noHBand="0" w:noVBand="1"/>
      </w:tblPr>
      <w:tblGrid>
        <w:gridCol w:w="8584"/>
      </w:tblGrid>
      <w:tr w:rsidR="00831B26" w:rsidRPr="00831B26" w14:paraId="1A6D44FE" w14:textId="77777777" w:rsidTr="008E56C8">
        <w:trPr>
          <w:trHeight w:val="672"/>
        </w:trPr>
        <w:tc>
          <w:tcPr>
            <w:tcW w:w="8584" w:type="dxa"/>
          </w:tcPr>
          <w:p w14:paraId="21ACEBD5" w14:textId="77777777" w:rsidR="008F6A21" w:rsidRPr="00831B26" w:rsidRDefault="008F6A21" w:rsidP="008E56C8">
            <w:pPr>
              <w:spacing w:before="0" w:after="160" w:line="240" w:lineRule="auto"/>
              <w:ind w:firstLine="0"/>
              <w:contextualSpacing/>
              <w:rPr>
                <w:rFonts w:ascii="Arial" w:hAnsi="Arial" w:cs="Arial"/>
                <w:sz w:val="18"/>
                <w:szCs w:val="18"/>
              </w:rPr>
            </w:pPr>
            <w:r w:rsidRPr="00831B26">
              <w:rPr>
                <w:rFonts w:ascii="Arial" w:eastAsia="Calibri" w:hAnsi="Arial" w:cs="Arial"/>
                <w:i/>
                <w:iCs/>
                <w:kern w:val="2"/>
                <w:sz w:val="18"/>
                <w:szCs w:val="18"/>
                <w14:ligatures w14:val="standardContextual"/>
              </w:rPr>
              <w:t xml:space="preserve">Los tutores de los grupos, según establece </w:t>
            </w:r>
            <w:r w:rsidRPr="00831B26">
              <w:rPr>
                <w:rFonts w:ascii="Arial" w:hAnsi="Arial" w:cs="Arial"/>
                <w:sz w:val="18"/>
                <w:szCs w:val="18"/>
              </w:rPr>
              <w:t>Real Decreto 83/1996, de 26 de enero, por el que se aprueba el Reglamento Orgánico de los Institutos de Educación Secundaria, en su artículo 55.2 serán designado por el director, a propuesta del jefe de estudios, entre los profesores que impartan docencia al grupo.</w:t>
            </w:r>
          </w:p>
          <w:p w14:paraId="01E00068" w14:textId="77777777" w:rsidR="008F6A21" w:rsidRPr="00831B26" w:rsidRDefault="008F6A21" w:rsidP="008E56C8">
            <w:pPr>
              <w:spacing w:before="0" w:after="160" w:line="240" w:lineRule="auto"/>
              <w:ind w:firstLine="0"/>
              <w:contextualSpacing/>
              <w:rPr>
                <w:rFonts w:ascii="Arial" w:eastAsia="Calibri" w:hAnsi="Arial" w:cs="Arial"/>
                <w:i/>
                <w:iCs/>
                <w:kern w:val="2"/>
                <w:sz w:val="18"/>
                <w:szCs w:val="18"/>
                <w14:ligatures w14:val="standardContextual"/>
              </w:rPr>
            </w:pPr>
          </w:p>
          <w:p w14:paraId="097C5357" w14:textId="77777777" w:rsidR="008F6A21" w:rsidRPr="00831B26" w:rsidRDefault="008F6A21" w:rsidP="008E56C8">
            <w:pPr>
              <w:spacing w:before="0" w:after="160" w:line="240" w:lineRule="auto"/>
              <w:ind w:firstLine="0"/>
              <w:contextualSpacing/>
              <w:rPr>
                <w:rFonts w:ascii="Arial" w:hAnsi="Arial" w:cs="Arial"/>
                <w:b/>
                <w:bCs/>
                <w:sz w:val="18"/>
                <w:szCs w:val="18"/>
              </w:rPr>
            </w:pPr>
            <w:r w:rsidRPr="00831B26">
              <w:rPr>
                <w:rFonts w:ascii="Arial" w:hAnsi="Arial" w:cs="Arial"/>
                <w:b/>
                <w:bCs/>
                <w:sz w:val="18"/>
                <w:szCs w:val="18"/>
              </w:rPr>
              <w:t>POSIBLES CRITERIOS DE DESIGNACIÓN DE TUTORES.</w:t>
            </w:r>
          </w:p>
          <w:p w14:paraId="0195D943" w14:textId="77777777" w:rsidR="008F6A21" w:rsidRPr="00831B26" w:rsidRDefault="008F6A21" w:rsidP="008E56C8">
            <w:pPr>
              <w:spacing w:before="0" w:after="160" w:line="240" w:lineRule="auto"/>
              <w:ind w:firstLine="0"/>
              <w:contextualSpacing/>
              <w:rPr>
                <w:rFonts w:ascii="Arial" w:hAnsi="Arial" w:cs="Arial"/>
                <w:sz w:val="18"/>
                <w:szCs w:val="18"/>
              </w:rPr>
            </w:pPr>
            <w:r w:rsidRPr="00831B26">
              <w:rPr>
                <w:rFonts w:ascii="Arial" w:hAnsi="Arial" w:cs="Arial"/>
                <w:sz w:val="18"/>
                <w:szCs w:val="18"/>
              </w:rPr>
              <w:t>1) Destino definitivo en el centro.</w:t>
            </w:r>
          </w:p>
          <w:p w14:paraId="6CBC84FB" w14:textId="77777777" w:rsidR="008F6A21" w:rsidRPr="00831B26" w:rsidRDefault="008F6A21" w:rsidP="008E56C8">
            <w:pPr>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2) Permanencia en el aula de tutoría durante un número suficiente de horas, ya sea semanales o diarias, para asegurar el seguimiento adecuado </w:t>
            </w:r>
          </w:p>
          <w:p w14:paraId="1746797A" w14:textId="77777777" w:rsidR="008F6A21" w:rsidRPr="00831B26" w:rsidRDefault="00E007F3" w:rsidP="008E56C8">
            <w:pPr>
              <w:spacing w:before="0" w:after="160" w:line="259" w:lineRule="auto"/>
              <w:ind w:firstLine="0"/>
              <w:contextualSpacing/>
              <w:jc w:val="left"/>
              <w:rPr>
                <w:rFonts w:ascii="MS Gothic" w:eastAsia="MS Gothic" w:hAnsi="MS Gothic" w:cs="Arial"/>
                <w:sz w:val="18"/>
                <w:szCs w:val="18"/>
              </w:rPr>
            </w:pPr>
            <w:sdt>
              <w:sdtPr>
                <w:rPr>
                  <w:rFonts w:ascii="MS Gothic" w:eastAsia="MS Gothic" w:hAnsi="MS Gothic" w:cs="Arial"/>
                  <w:sz w:val="18"/>
                  <w:szCs w:val="18"/>
                </w:rPr>
                <w:alias w:val="Otros"/>
                <w:tag w:val="Otros"/>
                <w:id w:val="-1509285079"/>
                <w:placeholder>
                  <w:docPart w:val="7B786260BCDC4D8085EDF7A30437E270"/>
                </w:placeholder>
                <w:showingPlcHdr/>
                <w:text w:multiLine="1"/>
              </w:sdtPr>
              <w:sdtEndPr/>
              <w:sdtContent>
                <w:r w:rsidR="008F6A21" w:rsidRPr="00831B26">
                  <w:rPr>
                    <w:rStyle w:val="Textodelmarcadordeposicin"/>
                    <w:color w:val="auto"/>
                  </w:rPr>
                  <w:t>Haga clic o pulse aquí para escribir texto.</w:t>
                </w:r>
              </w:sdtContent>
            </w:sdt>
          </w:p>
          <w:p w14:paraId="05AF0D6C" w14:textId="77777777" w:rsidR="008F6A21" w:rsidRPr="00831B26" w:rsidRDefault="00E007F3" w:rsidP="008E56C8">
            <w:pPr>
              <w:spacing w:before="0" w:after="160" w:line="259" w:lineRule="auto"/>
              <w:ind w:firstLine="0"/>
              <w:contextualSpacing/>
              <w:jc w:val="left"/>
              <w:rPr>
                <w:rFonts w:ascii="MS Gothic" w:eastAsia="MS Gothic" w:hAnsi="MS Gothic" w:cs="Arial"/>
                <w:sz w:val="18"/>
                <w:szCs w:val="18"/>
              </w:rPr>
            </w:pPr>
            <w:sdt>
              <w:sdtPr>
                <w:rPr>
                  <w:rFonts w:ascii="MS Gothic" w:eastAsia="MS Gothic" w:hAnsi="MS Gothic" w:cs="Arial"/>
                  <w:sz w:val="18"/>
                  <w:szCs w:val="18"/>
                </w:rPr>
                <w:alias w:val="Otros"/>
                <w:tag w:val="Otros"/>
                <w:id w:val="-831682883"/>
                <w:placeholder>
                  <w:docPart w:val="629FD5024D8F4A12B4FFD1FF07AA4620"/>
                </w:placeholder>
                <w:showingPlcHdr/>
                <w:text w:multiLine="1"/>
              </w:sdtPr>
              <w:sdtEndPr/>
              <w:sdtContent>
                <w:r w:rsidR="008F6A21" w:rsidRPr="00831B26">
                  <w:rPr>
                    <w:rStyle w:val="Textodelmarcadordeposicin"/>
                    <w:color w:val="auto"/>
                  </w:rPr>
                  <w:t>Haga clic o pulse aquí para escribir texto.</w:t>
                </w:r>
              </w:sdtContent>
            </w:sdt>
          </w:p>
          <w:p w14:paraId="27A2A261" w14:textId="77777777" w:rsidR="008F6A21" w:rsidRPr="00831B26" w:rsidRDefault="00E007F3" w:rsidP="008E56C8">
            <w:pPr>
              <w:spacing w:before="0" w:after="160" w:line="259" w:lineRule="auto"/>
              <w:ind w:firstLine="0"/>
              <w:contextualSpacing/>
              <w:jc w:val="left"/>
              <w:rPr>
                <w:rFonts w:ascii="MS Gothic" w:eastAsia="MS Gothic" w:hAnsi="MS Gothic" w:cs="Arial"/>
                <w:sz w:val="18"/>
                <w:szCs w:val="18"/>
              </w:rPr>
            </w:pPr>
            <w:sdt>
              <w:sdtPr>
                <w:rPr>
                  <w:rFonts w:ascii="MS Gothic" w:eastAsia="MS Gothic" w:hAnsi="MS Gothic" w:cs="Arial"/>
                  <w:sz w:val="18"/>
                  <w:szCs w:val="18"/>
                </w:rPr>
                <w:alias w:val="Otros"/>
                <w:tag w:val="Otros"/>
                <w:id w:val="-1396590247"/>
                <w:placeholder>
                  <w:docPart w:val="81C4B5FAF4CC4A339431333A6906CAFE"/>
                </w:placeholder>
                <w:showingPlcHdr/>
                <w:text w:multiLine="1"/>
              </w:sdtPr>
              <w:sdtEndPr/>
              <w:sdtContent>
                <w:r w:rsidR="008F6A21" w:rsidRPr="00831B26">
                  <w:rPr>
                    <w:rStyle w:val="Textodelmarcadordeposicin"/>
                    <w:color w:val="auto"/>
                  </w:rPr>
                  <w:t>Haga clic o pulse aquí para escribir texto.</w:t>
                </w:r>
              </w:sdtContent>
            </w:sdt>
          </w:p>
          <w:p w14:paraId="253C3B48" w14:textId="77777777" w:rsidR="008F6A21" w:rsidRPr="00831B26" w:rsidRDefault="008F6A21" w:rsidP="008E56C8">
            <w:pPr>
              <w:spacing w:before="0" w:after="160" w:line="259" w:lineRule="auto"/>
              <w:ind w:firstLine="0"/>
              <w:contextualSpacing/>
              <w:jc w:val="left"/>
              <w:rPr>
                <w:rFonts w:ascii="MS Gothic" w:eastAsia="MS Gothic" w:hAnsi="MS Gothic" w:cs="Arial"/>
                <w:sz w:val="18"/>
                <w:szCs w:val="18"/>
              </w:rPr>
            </w:pPr>
          </w:p>
          <w:p w14:paraId="12BAFD0B" w14:textId="77777777" w:rsidR="008F6A21" w:rsidRPr="00831B26" w:rsidRDefault="008F6A21" w:rsidP="008E56C8">
            <w:pPr>
              <w:spacing w:before="0" w:after="160" w:line="259" w:lineRule="auto"/>
              <w:ind w:firstLine="0"/>
              <w:contextualSpacing/>
              <w:rPr>
                <w:rFonts w:ascii="Arial" w:hAnsi="Arial" w:cs="Arial"/>
                <w:b/>
                <w:bCs/>
                <w:sz w:val="18"/>
                <w:szCs w:val="18"/>
              </w:rPr>
            </w:pPr>
            <w:r w:rsidRPr="00831B26">
              <w:rPr>
                <w:rFonts w:ascii="Arial" w:hAnsi="Arial" w:cs="Arial"/>
                <w:b/>
                <w:bCs/>
                <w:sz w:val="18"/>
                <w:szCs w:val="18"/>
              </w:rPr>
              <w:t>Departamentos didácticos:</w:t>
            </w:r>
          </w:p>
          <w:p w14:paraId="2A8A5834" w14:textId="77777777" w:rsidR="008F6A21" w:rsidRPr="00831B26" w:rsidRDefault="008F6A21" w:rsidP="008E56C8">
            <w:pPr>
              <w:spacing w:before="0" w:after="160" w:line="259" w:lineRule="auto"/>
              <w:ind w:firstLine="0"/>
              <w:contextualSpacing/>
              <w:rPr>
                <w:rFonts w:ascii="Arial" w:hAnsi="Arial" w:cs="Arial"/>
                <w:sz w:val="18"/>
                <w:szCs w:val="18"/>
              </w:rPr>
            </w:pPr>
            <w:r w:rsidRPr="00831B26">
              <w:rPr>
                <w:rFonts w:ascii="Arial" w:hAnsi="Arial" w:cs="Arial"/>
                <w:sz w:val="18"/>
                <w:szCs w:val="18"/>
              </w:rPr>
              <w:t>A cada departamento didáctico pertenecerán los profesores de las especialidades que impartan las enseñanzas propias de las áreas, materias o módulos asignados al departamento. Estarán adscritos a un departamento los profesores que, aun perteneciendo a otro, impartan algún área o materia del primero. Aquellos profesores que posean más de una especialidad o que ocupen una plaza asociada a varias especialidades pertenecerán al departamento al que corresponda la plaza que ocupan, por concurso de traslado o por cualquier otro procedimiento, con independencia de que, en su caso, pudieran estar adscritos a otros departamentos en los términos arriba indicados.</w:t>
            </w:r>
          </w:p>
          <w:p w14:paraId="18668821" w14:textId="77777777" w:rsidR="008F6A21" w:rsidRPr="00831B26" w:rsidRDefault="008F6A21" w:rsidP="008E56C8">
            <w:pPr>
              <w:spacing w:before="0" w:after="160" w:line="259" w:lineRule="auto"/>
              <w:ind w:firstLine="0"/>
              <w:contextualSpacing/>
              <w:rPr>
                <w:rFonts w:ascii="Arial" w:eastAsia="Calibri" w:hAnsi="Arial" w:cs="Arial"/>
                <w:kern w:val="2"/>
                <w:sz w:val="18"/>
                <w:szCs w:val="18"/>
                <w14:ligatures w14:val="standardContextual"/>
              </w:rPr>
            </w:pPr>
          </w:p>
          <w:p w14:paraId="3081072C" w14:textId="77777777" w:rsidR="008F6A21" w:rsidRPr="00831B26" w:rsidRDefault="008F6A21" w:rsidP="008E56C8">
            <w:pPr>
              <w:spacing w:before="0" w:after="160" w:line="259" w:lineRule="auto"/>
              <w:ind w:firstLine="0"/>
              <w:contextualSpacing/>
              <w:rPr>
                <w:rFonts w:ascii="Arial" w:eastAsia="Calibri" w:hAnsi="Arial" w:cs="Arial"/>
                <w:kern w:val="2"/>
                <w:sz w:val="18"/>
                <w:szCs w:val="18"/>
                <w14:ligatures w14:val="standardContextual"/>
              </w:rPr>
            </w:pPr>
            <w:r w:rsidRPr="00831B26">
              <w:rPr>
                <w:rFonts w:ascii="Arial" w:eastAsia="Calibri" w:hAnsi="Arial" w:cs="Arial"/>
                <w:b/>
                <w:bCs/>
                <w:kern w:val="2"/>
                <w:sz w:val="18"/>
                <w:szCs w:val="18"/>
                <w14:ligatures w14:val="standardContextual"/>
              </w:rPr>
              <w:t>Jefe de departamento</w:t>
            </w:r>
            <w:r w:rsidRPr="00831B26">
              <w:rPr>
                <w:rFonts w:ascii="Arial" w:eastAsia="Calibri" w:hAnsi="Arial" w:cs="Arial"/>
                <w:kern w:val="2"/>
                <w:sz w:val="18"/>
                <w:szCs w:val="18"/>
                <w14:ligatures w14:val="standardContextual"/>
              </w:rPr>
              <w:t xml:space="preserve">: </w:t>
            </w:r>
          </w:p>
          <w:p w14:paraId="60FCEAC4" w14:textId="77777777" w:rsidR="008F6A21" w:rsidRPr="00831B26" w:rsidRDefault="008F6A21" w:rsidP="008E56C8">
            <w:pPr>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1. Los jefes de los departamentos didácticos serán designados por el director del instituto y desempeñarán su cargo durante cuatro cursos académicos. </w:t>
            </w:r>
          </w:p>
          <w:p w14:paraId="61C73B7D" w14:textId="77777777" w:rsidR="008F6A21" w:rsidRPr="00831B26" w:rsidRDefault="008F6A21" w:rsidP="008E56C8">
            <w:pPr>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2. La jefatura de departamento será desempeñada por un profesor que pertenezca al mismo con la condición de catedrático. </w:t>
            </w:r>
          </w:p>
          <w:p w14:paraId="334225E5" w14:textId="77777777" w:rsidR="008F6A21" w:rsidRPr="00831B26" w:rsidRDefault="008F6A21" w:rsidP="008E56C8">
            <w:pPr>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3. Cuando en un departamento haya más de un catedrático, la jefatura </w:t>
            </w:r>
            <w:proofErr w:type="gramStart"/>
            <w:r w:rsidRPr="00831B26">
              <w:rPr>
                <w:rFonts w:ascii="Arial" w:hAnsi="Arial" w:cs="Arial"/>
                <w:sz w:val="18"/>
                <w:szCs w:val="18"/>
              </w:rPr>
              <w:t>del mismo</w:t>
            </w:r>
            <w:proofErr w:type="gramEnd"/>
            <w:r w:rsidRPr="00831B26">
              <w:rPr>
                <w:rFonts w:ascii="Arial" w:hAnsi="Arial" w:cs="Arial"/>
                <w:sz w:val="18"/>
                <w:szCs w:val="18"/>
              </w:rPr>
              <w:t xml:space="preserve"> será desempeñada por el catedrático que designe el director, oído el departamento. </w:t>
            </w:r>
          </w:p>
          <w:p w14:paraId="0BB482DC" w14:textId="77777777" w:rsidR="008F6A21" w:rsidRPr="00831B26" w:rsidRDefault="008F6A21" w:rsidP="008E56C8">
            <w:pPr>
              <w:spacing w:before="0" w:after="160" w:line="240" w:lineRule="auto"/>
              <w:ind w:firstLine="0"/>
              <w:contextualSpacing/>
              <w:rPr>
                <w:rFonts w:ascii="Arial" w:eastAsia="Calibri" w:hAnsi="Arial" w:cs="Arial"/>
                <w:kern w:val="2"/>
                <w:sz w:val="18"/>
                <w:szCs w:val="18"/>
                <w14:ligatures w14:val="standardContextual"/>
              </w:rPr>
            </w:pPr>
            <w:r w:rsidRPr="00831B26">
              <w:rPr>
                <w:rFonts w:ascii="Arial" w:hAnsi="Arial" w:cs="Arial"/>
                <w:sz w:val="18"/>
                <w:szCs w:val="18"/>
              </w:rPr>
              <w:t>4. Cuando en un departamento no haya ningún catedrático, o habiéndolo se hubiese producido la circunstancia señalada en el apartado 2 del artículo 52 de este Reglamento, la jefatura será desempeñada por un profesor del cuerpo de profesores de enseñanza secundaria, que pertenezca al mismo, designado por el director, oído el departamento.</w:t>
            </w:r>
          </w:p>
          <w:p w14:paraId="270CDC09" w14:textId="77777777" w:rsidR="008F6A21" w:rsidRPr="00831B26" w:rsidRDefault="008F6A21" w:rsidP="008E56C8">
            <w:pPr>
              <w:spacing w:before="0" w:after="160" w:line="259" w:lineRule="auto"/>
              <w:ind w:firstLine="0"/>
              <w:contextualSpacing/>
              <w:jc w:val="left"/>
              <w:rPr>
                <w:rFonts w:ascii="Arial" w:eastAsia="Calibri" w:hAnsi="Arial" w:cs="Arial"/>
                <w:i/>
                <w:iCs/>
                <w:kern w:val="2"/>
                <w:sz w:val="18"/>
                <w:szCs w:val="18"/>
                <w14:ligatures w14:val="standardContextual"/>
              </w:rPr>
            </w:pPr>
          </w:p>
          <w:p w14:paraId="3361FBE5" w14:textId="77777777" w:rsidR="008F6A21" w:rsidRPr="00831B26" w:rsidRDefault="008F6A21" w:rsidP="008E56C8">
            <w:pPr>
              <w:spacing w:before="0" w:after="160" w:line="259" w:lineRule="auto"/>
              <w:ind w:firstLine="0"/>
              <w:contextualSpacing/>
              <w:jc w:val="left"/>
              <w:rPr>
                <w:rFonts w:ascii="Arial" w:eastAsia="Calibri" w:hAnsi="Arial" w:cs="Arial"/>
                <w:b/>
                <w:bCs/>
                <w:kern w:val="2"/>
                <w:sz w:val="18"/>
                <w:szCs w:val="18"/>
                <w14:ligatures w14:val="standardContextual"/>
              </w:rPr>
            </w:pPr>
            <w:r w:rsidRPr="00831B26">
              <w:rPr>
                <w:rFonts w:ascii="Arial" w:eastAsia="Calibri" w:hAnsi="Arial" w:cs="Arial"/>
                <w:b/>
                <w:bCs/>
                <w:kern w:val="2"/>
                <w:sz w:val="18"/>
                <w:szCs w:val="18"/>
                <w14:ligatures w14:val="standardContextual"/>
              </w:rPr>
              <w:t>Organización de espacios</w:t>
            </w:r>
          </w:p>
          <w:p w14:paraId="510943A0" w14:textId="77777777" w:rsidR="008F6A21" w:rsidRPr="00831B26" w:rsidRDefault="00E007F3" w:rsidP="008E56C8">
            <w:pPr>
              <w:spacing w:before="0" w:after="160" w:line="240" w:lineRule="auto"/>
              <w:ind w:firstLine="0"/>
              <w:contextualSpacing/>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456924933"/>
                <w14:checkbox>
                  <w14:checked w14:val="0"/>
                  <w14:checkedState w14:val="2612" w14:font="MS Gothic"/>
                  <w14:uncheckedState w14:val="2610" w14:font="MS Gothic"/>
                </w14:checkbox>
              </w:sdtPr>
              <w:sdtEndPr/>
              <w:sdtContent>
                <w:r w:rsidR="008F6A21" w:rsidRPr="00831B26">
                  <w:rPr>
                    <w:rFonts w:ascii="MS Gothic" w:eastAsia="MS Gothic" w:hAnsi="MS Gothic" w:cs="Arial" w:hint="eastAsia"/>
                    <w:kern w:val="2"/>
                    <w:sz w:val="18"/>
                    <w:szCs w:val="18"/>
                    <w14:ligatures w14:val="standardContextual"/>
                  </w:rPr>
                  <w:t>☐</w:t>
                </w:r>
              </w:sdtContent>
            </w:sdt>
            <w:r w:rsidR="008F6A21" w:rsidRPr="00831B26">
              <w:rPr>
                <w:rFonts w:ascii="Arial" w:eastAsia="Calibri" w:hAnsi="Arial" w:cs="Arial"/>
                <w:kern w:val="2"/>
                <w:sz w:val="18"/>
                <w:szCs w:val="18"/>
                <w14:ligatures w14:val="standardContextual"/>
              </w:rPr>
              <w:t>Los espacios comunes se organizarán mediante un cuadrante en el que se solicite el uso de la dependencia.</w:t>
            </w:r>
          </w:p>
          <w:p w14:paraId="6B743D3F" w14:textId="77777777" w:rsidR="008F6A21" w:rsidRPr="00831B26" w:rsidRDefault="00E007F3" w:rsidP="008E56C8">
            <w:pPr>
              <w:spacing w:before="0" w:after="160" w:line="240" w:lineRule="auto"/>
              <w:ind w:firstLine="0"/>
              <w:contextualSpacing/>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2131740078"/>
                <w14:checkbox>
                  <w14:checked w14:val="0"/>
                  <w14:checkedState w14:val="2612" w14:font="MS Gothic"/>
                  <w14:uncheckedState w14:val="2610" w14:font="MS Gothic"/>
                </w14:checkbox>
              </w:sdtPr>
              <w:sdtEndPr/>
              <w:sdtContent>
                <w:r w:rsidR="008F6A21" w:rsidRPr="00831B26">
                  <w:rPr>
                    <w:rFonts w:ascii="MS Gothic" w:eastAsia="MS Gothic" w:hAnsi="MS Gothic" w:cs="Arial" w:hint="eastAsia"/>
                    <w:kern w:val="2"/>
                    <w:sz w:val="18"/>
                    <w:szCs w:val="18"/>
                    <w14:ligatures w14:val="standardContextual"/>
                  </w:rPr>
                  <w:t>☐</w:t>
                </w:r>
              </w:sdtContent>
            </w:sdt>
            <w:r w:rsidR="008F6A21" w:rsidRPr="00831B26">
              <w:rPr>
                <w:rFonts w:ascii="Arial" w:eastAsia="Calibri" w:hAnsi="Arial" w:cs="Arial"/>
                <w:kern w:val="2"/>
                <w:sz w:val="18"/>
                <w:szCs w:val="18"/>
                <w14:ligatures w14:val="standardContextual"/>
              </w:rPr>
              <w:t>El buen uso y mantenimiento de las aulas será competencia de cada grupo.</w:t>
            </w:r>
          </w:p>
          <w:p w14:paraId="655E77D8" w14:textId="77777777" w:rsidR="008F6A21" w:rsidRPr="00831B26" w:rsidRDefault="00E007F3" w:rsidP="008E56C8">
            <w:pPr>
              <w:spacing w:before="0" w:after="160" w:line="259" w:lineRule="auto"/>
              <w:ind w:firstLine="0"/>
              <w:contextualSpacing/>
              <w:jc w:val="left"/>
              <w:rPr>
                <w:rFonts w:ascii="MS Gothic" w:eastAsia="MS Gothic" w:hAnsi="MS Gothic" w:cs="Arial"/>
                <w:sz w:val="18"/>
                <w:szCs w:val="18"/>
              </w:rPr>
            </w:pPr>
            <w:sdt>
              <w:sdtPr>
                <w:rPr>
                  <w:rFonts w:ascii="MS Gothic" w:eastAsia="MS Gothic" w:hAnsi="MS Gothic" w:cs="Arial"/>
                  <w:sz w:val="18"/>
                  <w:szCs w:val="18"/>
                </w:rPr>
                <w:id w:val="-702024077"/>
                <w14:checkbox>
                  <w14:checked w14:val="0"/>
                  <w14:checkedState w14:val="2612" w14:font="MS Gothic"/>
                  <w14:uncheckedState w14:val="2610" w14:font="MS Gothic"/>
                </w14:checkbox>
              </w:sdtPr>
              <w:sdtEndPr/>
              <w:sdtContent>
                <w:r w:rsidR="008F6A21" w:rsidRPr="00831B26">
                  <w:rPr>
                    <w:rFonts w:ascii="MS Gothic" w:eastAsia="MS Gothic" w:hAnsi="MS Gothic" w:cs="Arial" w:hint="eastAsia"/>
                    <w:sz w:val="18"/>
                    <w:szCs w:val="18"/>
                  </w:rPr>
                  <w:t>☐</w:t>
                </w:r>
              </w:sdtContent>
            </w:sdt>
            <w:sdt>
              <w:sdtPr>
                <w:rPr>
                  <w:rFonts w:ascii="MS Gothic" w:eastAsia="MS Gothic" w:hAnsi="MS Gothic" w:cs="Arial"/>
                  <w:sz w:val="18"/>
                  <w:szCs w:val="18"/>
                </w:rPr>
                <w:alias w:val="Otros"/>
                <w:tag w:val="Otros"/>
                <w:id w:val="1124196512"/>
                <w:placeholder>
                  <w:docPart w:val="52595CE7EB8A42D5939DB61D69A62229"/>
                </w:placeholder>
                <w:showingPlcHdr/>
                <w:text/>
              </w:sdtPr>
              <w:sdtEndPr/>
              <w:sdtContent>
                <w:r w:rsidR="008F6A21" w:rsidRPr="00831B26">
                  <w:rPr>
                    <w:rStyle w:val="Textodelmarcadordeposicin"/>
                    <w:color w:val="auto"/>
                  </w:rPr>
                  <w:t>Haga clic o pulse aquí para escribir texto.</w:t>
                </w:r>
              </w:sdtContent>
            </w:sdt>
          </w:p>
          <w:p w14:paraId="74289147" w14:textId="77777777" w:rsidR="008F6A21" w:rsidRPr="00831B26" w:rsidRDefault="00E007F3" w:rsidP="008E56C8">
            <w:pPr>
              <w:spacing w:before="0" w:after="160" w:line="259" w:lineRule="auto"/>
              <w:ind w:firstLine="0"/>
              <w:contextualSpacing/>
              <w:jc w:val="left"/>
              <w:rPr>
                <w:rFonts w:ascii="MS Gothic" w:eastAsia="MS Gothic" w:hAnsi="MS Gothic" w:cs="Arial"/>
                <w:sz w:val="18"/>
                <w:szCs w:val="18"/>
              </w:rPr>
            </w:pPr>
            <w:sdt>
              <w:sdtPr>
                <w:rPr>
                  <w:rFonts w:ascii="MS Gothic" w:eastAsia="MS Gothic" w:hAnsi="MS Gothic" w:cs="Arial"/>
                  <w:sz w:val="18"/>
                  <w:szCs w:val="18"/>
                </w:rPr>
                <w:id w:val="299580048"/>
                <w14:checkbox>
                  <w14:checked w14:val="0"/>
                  <w14:checkedState w14:val="2612" w14:font="MS Gothic"/>
                  <w14:uncheckedState w14:val="2610" w14:font="MS Gothic"/>
                </w14:checkbox>
              </w:sdtPr>
              <w:sdtEndPr/>
              <w:sdtContent>
                <w:r w:rsidR="008F6A21" w:rsidRPr="00831B26">
                  <w:rPr>
                    <w:rFonts w:ascii="MS Gothic" w:eastAsia="MS Gothic" w:hAnsi="MS Gothic" w:cs="Arial" w:hint="eastAsia"/>
                    <w:sz w:val="18"/>
                    <w:szCs w:val="18"/>
                  </w:rPr>
                  <w:t>☐</w:t>
                </w:r>
              </w:sdtContent>
            </w:sdt>
            <w:sdt>
              <w:sdtPr>
                <w:rPr>
                  <w:rFonts w:ascii="MS Gothic" w:eastAsia="MS Gothic" w:hAnsi="MS Gothic" w:cs="Arial"/>
                  <w:sz w:val="18"/>
                  <w:szCs w:val="18"/>
                </w:rPr>
                <w:alias w:val="Otros"/>
                <w:tag w:val="Otros"/>
                <w:id w:val="-103501747"/>
                <w:placeholder>
                  <w:docPart w:val="7E711BDB2C9A4DF2BD487FD574E52F26"/>
                </w:placeholder>
                <w:showingPlcHdr/>
                <w:text/>
              </w:sdtPr>
              <w:sdtEndPr/>
              <w:sdtContent>
                <w:r w:rsidR="008F6A21" w:rsidRPr="00831B26">
                  <w:rPr>
                    <w:rStyle w:val="Textodelmarcadordeposicin"/>
                    <w:color w:val="auto"/>
                  </w:rPr>
                  <w:t>Haga clic o pulse aquí para escribir texto.</w:t>
                </w:r>
              </w:sdtContent>
            </w:sdt>
          </w:p>
          <w:p w14:paraId="535A3BA4" w14:textId="77777777" w:rsidR="008F6A21" w:rsidRPr="00831B26" w:rsidRDefault="00E007F3" w:rsidP="008E56C8">
            <w:pPr>
              <w:spacing w:before="0" w:after="160" w:line="259" w:lineRule="auto"/>
              <w:ind w:firstLine="0"/>
              <w:contextualSpacing/>
              <w:jc w:val="left"/>
              <w:rPr>
                <w:rFonts w:ascii="MS Gothic" w:eastAsia="MS Gothic" w:hAnsi="MS Gothic" w:cs="Arial"/>
                <w:sz w:val="18"/>
                <w:szCs w:val="18"/>
              </w:rPr>
            </w:pPr>
            <w:sdt>
              <w:sdtPr>
                <w:rPr>
                  <w:rFonts w:ascii="MS Gothic" w:eastAsia="MS Gothic" w:hAnsi="MS Gothic" w:cs="Arial"/>
                  <w:sz w:val="18"/>
                  <w:szCs w:val="18"/>
                </w:rPr>
                <w:id w:val="-423025237"/>
                <w14:checkbox>
                  <w14:checked w14:val="0"/>
                  <w14:checkedState w14:val="2612" w14:font="MS Gothic"/>
                  <w14:uncheckedState w14:val="2610" w14:font="MS Gothic"/>
                </w14:checkbox>
              </w:sdtPr>
              <w:sdtEndPr/>
              <w:sdtContent>
                <w:r w:rsidR="008F6A21" w:rsidRPr="00831B26">
                  <w:rPr>
                    <w:rFonts w:ascii="MS Gothic" w:eastAsia="MS Gothic" w:hAnsi="MS Gothic" w:cs="Arial" w:hint="eastAsia"/>
                    <w:sz w:val="18"/>
                    <w:szCs w:val="18"/>
                  </w:rPr>
                  <w:t>☐</w:t>
                </w:r>
              </w:sdtContent>
            </w:sdt>
            <w:sdt>
              <w:sdtPr>
                <w:rPr>
                  <w:rFonts w:ascii="MS Gothic" w:eastAsia="MS Gothic" w:hAnsi="MS Gothic" w:cs="Arial"/>
                  <w:sz w:val="18"/>
                  <w:szCs w:val="18"/>
                </w:rPr>
                <w:alias w:val="Otros"/>
                <w:tag w:val="Otros"/>
                <w:id w:val="1399791833"/>
                <w:placeholder>
                  <w:docPart w:val="9FA20DF5647C4911AEAFBE11D7F97720"/>
                </w:placeholder>
                <w:showingPlcHdr/>
                <w:text/>
              </w:sdtPr>
              <w:sdtEndPr/>
              <w:sdtContent>
                <w:r w:rsidR="008F6A21" w:rsidRPr="00831B26">
                  <w:rPr>
                    <w:rStyle w:val="Textodelmarcadordeposicin"/>
                    <w:color w:val="auto"/>
                  </w:rPr>
                  <w:t>Haga clic o pulse aquí para escribir texto.</w:t>
                </w:r>
              </w:sdtContent>
            </w:sdt>
          </w:p>
          <w:p w14:paraId="47AEDD51" w14:textId="77777777" w:rsidR="008F6A21" w:rsidRPr="00831B26" w:rsidRDefault="008F6A21" w:rsidP="008E56C8">
            <w:pPr>
              <w:spacing w:before="0" w:after="160" w:line="259" w:lineRule="auto"/>
              <w:ind w:firstLine="0"/>
              <w:contextualSpacing/>
              <w:jc w:val="left"/>
              <w:rPr>
                <w:rFonts w:ascii="Arial" w:eastAsia="Calibri" w:hAnsi="Arial" w:cs="Arial"/>
                <w:i/>
                <w:iCs/>
                <w:kern w:val="2"/>
                <w:sz w:val="18"/>
                <w:szCs w:val="18"/>
                <w14:ligatures w14:val="standardContextual"/>
              </w:rPr>
            </w:pPr>
            <w:r w:rsidRPr="00831B26">
              <w:rPr>
                <w:rFonts w:ascii="Arial" w:eastAsia="Calibri" w:hAnsi="Arial" w:cs="Arial"/>
                <w:b/>
                <w:bCs/>
                <w:kern w:val="2"/>
                <w:sz w:val="18"/>
                <w:szCs w:val="18"/>
                <w14:ligatures w14:val="standardContextual"/>
              </w:rPr>
              <w:t>OTRAS MEDIDAS DE ORGANIZACIÓN (</w:t>
            </w:r>
            <w:r w:rsidRPr="00831B26">
              <w:rPr>
                <w:rFonts w:ascii="Arial" w:eastAsia="Calibri" w:hAnsi="Arial" w:cs="Arial"/>
                <w:i/>
                <w:iCs/>
                <w:kern w:val="2"/>
                <w:sz w:val="18"/>
                <w:szCs w:val="18"/>
                <w14:ligatures w14:val="standardContextual"/>
              </w:rPr>
              <w:t>En este apartado el centro debe señalar otros aspectos relevantes respecto a la organización del centro, particularmente criterios de organización de sustituciones y guardias del profesorado)</w:t>
            </w:r>
          </w:p>
        </w:tc>
      </w:tr>
      <w:tr w:rsidR="00831B26" w:rsidRPr="00831B26" w14:paraId="1B2F677C" w14:textId="77777777" w:rsidTr="008E56C8">
        <w:trPr>
          <w:trHeight w:val="672"/>
        </w:trPr>
        <w:tc>
          <w:tcPr>
            <w:tcW w:w="8584" w:type="dxa"/>
          </w:tcPr>
          <w:p w14:paraId="6CFC9292" w14:textId="77777777" w:rsidR="008F6A21" w:rsidRPr="00831B26" w:rsidRDefault="00E007F3" w:rsidP="008E56C8">
            <w:pPr>
              <w:spacing w:before="0" w:after="160" w:line="259" w:lineRule="auto"/>
              <w:ind w:firstLine="0"/>
              <w:contextualSpacing/>
              <w:jc w:val="left"/>
              <w:rPr>
                <w:rFonts w:ascii="Arial" w:eastAsia="Calibri" w:hAnsi="Arial" w:cs="Arial"/>
                <w:i/>
                <w:iCs/>
                <w:kern w:val="2"/>
                <w:sz w:val="18"/>
                <w:szCs w:val="18"/>
                <w14:ligatures w14:val="standardContextual"/>
              </w:rPr>
            </w:pPr>
            <w:sdt>
              <w:sdtPr>
                <w:rPr>
                  <w:rFonts w:ascii="Arial" w:eastAsia="Calibri" w:hAnsi="Arial" w:cs="Arial"/>
                  <w:i/>
                  <w:iCs/>
                  <w:kern w:val="2"/>
                  <w:sz w:val="18"/>
                  <w:szCs w:val="18"/>
                  <w14:ligatures w14:val="standardContextual"/>
                </w:rPr>
                <w:id w:val="-1517610966"/>
                <w:placeholder>
                  <w:docPart w:val="C5D3EC7A32A64618A3A72394E85005A6"/>
                </w:placeholder>
                <w:showingPlcHdr/>
                <w:text w:multiLine="1"/>
              </w:sdtPr>
              <w:sdtEndPr/>
              <w:sdtContent>
                <w:r w:rsidR="008F6A21" w:rsidRPr="00831B26">
                  <w:rPr>
                    <w:rStyle w:val="Textodelmarcadordeposicin"/>
                    <w:color w:val="auto"/>
                  </w:rPr>
                  <w:t>Haga clic o pulse aquí para escribir texto.</w:t>
                </w:r>
              </w:sdtContent>
            </w:sdt>
          </w:p>
          <w:p w14:paraId="308FE420" w14:textId="77777777" w:rsidR="008F6A21" w:rsidRPr="00831B26" w:rsidRDefault="008F6A21" w:rsidP="008E56C8">
            <w:pPr>
              <w:spacing w:before="0" w:after="160" w:line="259" w:lineRule="auto"/>
              <w:ind w:firstLine="0"/>
              <w:contextualSpacing/>
              <w:jc w:val="left"/>
              <w:rPr>
                <w:rFonts w:ascii="Arial" w:eastAsia="Calibri" w:hAnsi="Arial" w:cs="Arial"/>
                <w:i/>
                <w:iCs/>
                <w:kern w:val="2"/>
                <w:sz w:val="22"/>
                <w14:ligatures w14:val="standardContextual"/>
              </w:rPr>
            </w:pPr>
          </w:p>
        </w:tc>
      </w:tr>
    </w:tbl>
    <w:p w14:paraId="0C3113C2" w14:textId="77777777" w:rsidR="008F6A21" w:rsidRPr="00831B26" w:rsidRDefault="008F6A21" w:rsidP="008F6A21">
      <w:pPr>
        <w:pStyle w:val="Prrafodelista"/>
        <w:numPr>
          <w:ilvl w:val="0"/>
          <w:numId w:val="13"/>
        </w:numPr>
        <w:tabs>
          <w:tab w:val="left" w:pos="318"/>
        </w:tabs>
        <w:spacing w:before="0" w:after="0" w:line="259" w:lineRule="auto"/>
        <w:ind w:left="318" w:hanging="318"/>
        <w:jc w:val="left"/>
        <w:rPr>
          <w:rFonts w:ascii="Calibri" w:eastAsia="Calibri" w:hAnsi="Calibri"/>
          <w:b/>
          <w:bCs/>
          <w:kern w:val="2"/>
          <w:sz w:val="22"/>
          <w14:ligatures w14:val="standardContextual"/>
        </w:rPr>
      </w:pPr>
      <w:r w:rsidRPr="00831B26">
        <w:rPr>
          <w:rFonts w:ascii="Calibri" w:eastAsia="Calibri" w:hAnsi="Calibri"/>
          <w:b/>
          <w:bCs/>
          <w:kern w:val="2"/>
          <w:sz w:val="22"/>
          <w14:ligatures w14:val="standardContextual"/>
        </w:rPr>
        <w:t xml:space="preserve">Comisiones del consejo escolar, entre ellas la de convivencia.  </w:t>
      </w:r>
    </w:p>
    <w:tbl>
      <w:tblPr>
        <w:tblStyle w:val="Tablaconcuadrcula"/>
        <w:tblW w:w="8607" w:type="dxa"/>
        <w:tblLook w:val="04A0" w:firstRow="1" w:lastRow="0" w:firstColumn="1" w:lastColumn="0" w:noHBand="0" w:noVBand="1"/>
      </w:tblPr>
      <w:tblGrid>
        <w:gridCol w:w="8607"/>
      </w:tblGrid>
      <w:tr w:rsidR="00831B26" w:rsidRPr="00831B26" w14:paraId="2786E750" w14:textId="77777777" w:rsidTr="008E56C8">
        <w:trPr>
          <w:trHeight w:val="459"/>
        </w:trPr>
        <w:tc>
          <w:tcPr>
            <w:tcW w:w="8607" w:type="dxa"/>
          </w:tcPr>
          <w:p w14:paraId="1C4792C5" w14:textId="77777777" w:rsidR="008F6A21" w:rsidRPr="00831B26" w:rsidRDefault="008F6A21" w:rsidP="008E56C8">
            <w:pPr>
              <w:spacing w:before="0" w:after="0" w:line="240" w:lineRule="auto"/>
              <w:ind w:right="-655" w:firstLine="0"/>
              <w:rPr>
                <w:rFonts w:ascii="Arial" w:eastAsia="Calibri" w:hAnsi="Arial" w:cs="Arial"/>
                <w:kern w:val="2"/>
                <w:sz w:val="18"/>
                <w:szCs w:val="18"/>
                <w14:ligatures w14:val="standardContextual"/>
              </w:rPr>
            </w:pPr>
            <w:r w:rsidRPr="00831B26">
              <w:rPr>
                <w:rFonts w:ascii="Arial" w:eastAsia="Calibri" w:hAnsi="Arial" w:cs="Arial"/>
                <w:kern w:val="2"/>
                <w:sz w:val="18"/>
                <w:szCs w:val="18"/>
                <w14:ligatures w14:val="standardContextual"/>
              </w:rPr>
              <w:t>El Consejo escolar del centro contará con las siguientes comisiones.</w:t>
            </w:r>
          </w:p>
          <w:p w14:paraId="00D65507" w14:textId="77777777" w:rsidR="008F6A21" w:rsidRPr="00831B26" w:rsidRDefault="00E007F3" w:rsidP="008E56C8">
            <w:pPr>
              <w:spacing w:before="0" w:after="0" w:line="240" w:lineRule="auto"/>
              <w:ind w:right="-655" w:firstLine="0"/>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2084374812"/>
                <w14:checkbox>
                  <w14:checked w14:val="0"/>
                  <w14:checkedState w14:val="2612" w14:font="MS Gothic"/>
                  <w14:uncheckedState w14:val="2610" w14:font="MS Gothic"/>
                </w14:checkbox>
              </w:sdtPr>
              <w:sdtEndPr/>
              <w:sdtContent>
                <w:r w:rsidR="008F6A21" w:rsidRPr="00831B26">
                  <w:rPr>
                    <w:rFonts w:ascii="MS Gothic" w:eastAsia="MS Gothic" w:hAnsi="MS Gothic" w:cs="Arial" w:hint="eastAsia"/>
                    <w:kern w:val="2"/>
                    <w:sz w:val="18"/>
                    <w:szCs w:val="18"/>
                    <w14:ligatures w14:val="standardContextual"/>
                  </w:rPr>
                  <w:t>☐</w:t>
                </w:r>
              </w:sdtContent>
            </w:sdt>
            <w:r w:rsidR="008F6A21" w:rsidRPr="00831B26">
              <w:rPr>
                <w:rFonts w:ascii="Arial" w:eastAsia="Calibri" w:hAnsi="Arial" w:cs="Arial"/>
                <w:kern w:val="2"/>
                <w:sz w:val="18"/>
                <w:szCs w:val="18"/>
                <w14:ligatures w14:val="standardContextual"/>
              </w:rPr>
              <w:t>Comisión de convivencia y absentismo (artículo 20.2 decreto 51/2007).</w:t>
            </w:r>
          </w:p>
          <w:p w14:paraId="3988AFA1" w14:textId="77777777" w:rsidR="008F6A21" w:rsidRPr="00831B26" w:rsidRDefault="00E007F3" w:rsidP="008E56C8">
            <w:pPr>
              <w:spacing w:before="0" w:after="0" w:line="240" w:lineRule="auto"/>
              <w:ind w:right="-655" w:firstLine="0"/>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1911960403"/>
                <w14:checkbox>
                  <w14:checked w14:val="0"/>
                  <w14:checkedState w14:val="2612" w14:font="MS Gothic"/>
                  <w14:uncheckedState w14:val="2610" w14:font="MS Gothic"/>
                </w14:checkbox>
              </w:sdtPr>
              <w:sdtEndPr/>
              <w:sdtContent>
                <w:r w:rsidR="008F6A21" w:rsidRPr="00831B26">
                  <w:rPr>
                    <w:rFonts w:ascii="MS Gothic" w:eastAsia="MS Gothic" w:hAnsi="MS Gothic" w:cs="Arial" w:hint="eastAsia"/>
                    <w:kern w:val="2"/>
                    <w:sz w:val="18"/>
                    <w:szCs w:val="18"/>
                    <w14:ligatures w14:val="standardContextual"/>
                  </w:rPr>
                  <w:t>☐</w:t>
                </w:r>
              </w:sdtContent>
            </w:sdt>
            <w:r w:rsidR="008F6A21" w:rsidRPr="00831B26">
              <w:rPr>
                <w:rFonts w:ascii="Arial" w:eastAsia="Calibri" w:hAnsi="Arial" w:cs="Arial"/>
                <w:kern w:val="2"/>
                <w:sz w:val="18"/>
                <w:szCs w:val="18"/>
                <w14:ligatures w14:val="standardContextual"/>
              </w:rPr>
              <w:t>Comisión económica.</w:t>
            </w:r>
          </w:p>
          <w:p w14:paraId="4BC69545" w14:textId="77777777" w:rsidR="008F6A21" w:rsidRPr="00831B26" w:rsidRDefault="00E007F3" w:rsidP="008E56C8">
            <w:pPr>
              <w:spacing w:before="0" w:after="0" w:line="240" w:lineRule="auto"/>
              <w:ind w:right="-655" w:firstLine="0"/>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1453124236"/>
                <w14:checkbox>
                  <w14:checked w14:val="0"/>
                  <w14:checkedState w14:val="2612" w14:font="MS Gothic"/>
                  <w14:uncheckedState w14:val="2610" w14:font="MS Gothic"/>
                </w14:checkbox>
              </w:sdtPr>
              <w:sdtEndPr/>
              <w:sdtContent>
                <w:r w:rsidR="008F6A21" w:rsidRPr="00831B26">
                  <w:rPr>
                    <w:rFonts w:ascii="MS Gothic" w:eastAsia="MS Gothic" w:hAnsi="MS Gothic" w:cs="Arial" w:hint="eastAsia"/>
                    <w:kern w:val="2"/>
                    <w:sz w:val="18"/>
                    <w:szCs w:val="18"/>
                    <w14:ligatures w14:val="standardContextual"/>
                  </w:rPr>
                  <w:t>☐</w:t>
                </w:r>
              </w:sdtContent>
            </w:sdt>
            <w:r w:rsidR="008F6A21" w:rsidRPr="00831B26">
              <w:rPr>
                <w:rFonts w:ascii="Arial" w:eastAsia="Calibri" w:hAnsi="Arial" w:cs="Arial"/>
                <w:kern w:val="2"/>
                <w:sz w:val="18"/>
                <w:szCs w:val="18"/>
                <w14:ligatures w14:val="standardContextual"/>
              </w:rPr>
              <w:t>Comisión para la igualdad de hombres y mujeres.</w:t>
            </w:r>
          </w:p>
          <w:p w14:paraId="1C595EF2" w14:textId="77777777" w:rsidR="008F6A21" w:rsidRPr="00831B26" w:rsidRDefault="00E007F3" w:rsidP="008E56C8">
            <w:pPr>
              <w:spacing w:before="0" w:after="0" w:line="240" w:lineRule="auto"/>
              <w:ind w:right="-655" w:firstLine="0"/>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1404367596"/>
                <w14:checkbox>
                  <w14:checked w14:val="0"/>
                  <w14:checkedState w14:val="2612" w14:font="MS Gothic"/>
                  <w14:uncheckedState w14:val="2610" w14:font="MS Gothic"/>
                </w14:checkbox>
              </w:sdtPr>
              <w:sdtEndPr/>
              <w:sdtContent>
                <w:r w:rsidR="008F6A21" w:rsidRPr="00831B26">
                  <w:rPr>
                    <w:rFonts w:ascii="MS Gothic" w:eastAsia="MS Gothic" w:hAnsi="MS Gothic" w:cs="Arial" w:hint="eastAsia"/>
                    <w:kern w:val="2"/>
                    <w:sz w:val="18"/>
                    <w:szCs w:val="18"/>
                    <w14:ligatures w14:val="standardContextual"/>
                  </w:rPr>
                  <w:t>☐</w:t>
                </w:r>
              </w:sdtContent>
            </w:sdt>
            <w:r w:rsidR="008F6A21" w:rsidRPr="00831B26">
              <w:rPr>
                <w:rFonts w:ascii="Arial" w:eastAsia="Calibri" w:hAnsi="Arial" w:cs="Arial"/>
                <w:kern w:val="2"/>
                <w:sz w:val="18"/>
                <w:szCs w:val="18"/>
                <w14:ligatures w14:val="standardContextual"/>
              </w:rPr>
              <w:t>Comisión de admisión, matriculación y servicios complementarios.</w:t>
            </w:r>
          </w:p>
          <w:p w14:paraId="2B9C2C74" w14:textId="77777777" w:rsidR="008F6A21" w:rsidRPr="00831B26" w:rsidRDefault="00E007F3" w:rsidP="008E56C8">
            <w:pPr>
              <w:spacing w:before="0" w:after="0" w:line="240" w:lineRule="auto"/>
              <w:ind w:right="-655" w:firstLine="0"/>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673540203"/>
                <w14:checkbox>
                  <w14:checked w14:val="0"/>
                  <w14:checkedState w14:val="2612" w14:font="MS Gothic"/>
                  <w14:uncheckedState w14:val="2610" w14:font="MS Gothic"/>
                </w14:checkbox>
              </w:sdtPr>
              <w:sdtEndPr/>
              <w:sdtContent>
                <w:r w:rsidR="008F6A21" w:rsidRPr="00831B26">
                  <w:rPr>
                    <w:rFonts w:ascii="MS Gothic" w:eastAsia="MS Gothic" w:hAnsi="MS Gothic" w:cs="Arial" w:hint="eastAsia"/>
                    <w:kern w:val="2"/>
                    <w:sz w:val="18"/>
                    <w:szCs w:val="18"/>
                    <w14:ligatures w14:val="standardContextual"/>
                  </w:rPr>
                  <w:t>☐</w:t>
                </w:r>
              </w:sdtContent>
            </w:sdt>
            <w:r w:rsidR="008F6A21" w:rsidRPr="00831B26">
              <w:rPr>
                <w:rFonts w:ascii="Arial" w:eastAsia="Calibri" w:hAnsi="Arial" w:cs="Arial"/>
                <w:kern w:val="2"/>
                <w:sz w:val="18"/>
                <w:szCs w:val="18"/>
                <w14:ligatures w14:val="standardContextual"/>
              </w:rPr>
              <w:t>Comisión permanente.</w:t>
            </w:r>
          </w:p>
          <w:p w14:paraId="21621D02" w14:textId="77777777" w:rsidR="008F6A21" w:rsidRPr="00831B26" w:rsidRDefault="00E007F3" w:rsidP="008E56C8">
            <w:pPr>
              <w:spacing w:before="0" w:after="0" w:line="240" w:lineRule="auto"/>
              <w:ind w:right="-655" w:firstLine="0"/>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240483274"/>
                <w14:checkbox>
                  <w14:checked w14:val="0"/>
                  <w14:checkedState w14:val="2612" w14:font="MS Gothic"/>
                  <w14:uncheckedState w14:val="2610" w14:font="MS Gothic"/>
                </w14:checkbox>
              </w:sdtPr>
              <w:sdtEndPr/>
              <w:sdtContent>
                <w:r w:rsidR="008F6A21" w:rsidRPr="00831B26">
                  <w:rPr>
                    <w:rFonts w:ascii="MS Gothic" w:eastAsia="MS Gothic" w:hAnsi="MS Gothic" w:cs="Arial" w:hint="eastAsia"/>
                    <w:kern w:val="2"/>
                    <w:sz w:val="18"/>
                    <w:szCs w:val="18"/>
                    <w14:ligatures w14:val="standardContextual"/>
                  </w:rPr>
                  <w:t>☐</w:t>
                </w:r>
              </w:sdtContent>
            </w:sdt>
            <w:sdt>
              <w:sdtPr>
                <w:rPr>
                  <w:rFonts w:ascii="Arial" w:eastAsia="Calibri" w:hAnsi="Arial" w:cs="Arial"/>
                  <w:kern w:val="2"/>
                  <w:sz w:val="18"/>
                  <w:szCs w:val="18"/>
                  <w14:ligatures w14:val="standardContextual"/>
                </w:rPr>
                <w:alias w:val="☐Otras comisiones presentes en el Consejo Escolar del centro."/>
                <w:tag w:val="☐Otras comisiones presentes en el Consejo Escolar del centro."/>
                <w:id w:val="-1640497460"/>
                <w:placeholder>
                  <w:docPart w:val="63FAC0953DE04DBBA73632A924246AA7"/>
                </w:placeholder>
                <w:showingPlcHdr/>
                <w:text/>
              </w:sdtPr>
              <w:sdtEndPr/>
              <w:sdtContent>
                <w:r w:rsidR="008F6A21" w:rsidRPr="00831B26">
                  <w:rPr>
                    <w:rFonts w:ascii="Arial" w:eastAsia="Calibri" w:hAnsi="Arial" w:cs="Arial"/>
                    <w:kern w:val="2"/>
                    <w:sz w:val="18"/>
                    <w:szCs w:val="18"/>
                    <w14:ligatures w14:val="standardContextual"/>
                  </w:rPr>
                  <w:t>Haga clic o pulse aquí para escribir texto.</w:t>
                </w:r>
              </w:sdtContent>
            </w:sdt>
          </w:p>
          <w:p w14:paraId="4BFF986A" w14:textId="77777777" w:rsidR="008F6A21" w:rsidRPr="00831B26" w:rsidRDefault="00E007F3" w:rsidP="008E56C8">
            <w:pPr>
              <w:spacing w:before="0" w:after="0" w:line="240" w:lineRule="auto"/>
              <w:ind w:right="-655" w:firstLine="0"/>
              <w:rPr>
                <w:rFonts w:ascii="Calibri" w:eastAsia="Calibri" w:hAnsi="Calibri" w:cs="Times New Roman"/>
                <w:i/>
                <w:iCs/>
                <w:kern w:val="2"/>
                <w:sz w:val="22"/>
                <w14:ligatures w14:val="standardContextual"/>
              </w:rPr>
            </w:pPr>
            <w:sdt>
              <w:sdtPr>
                <w:rPr>
                  <w:rFonts w:ascii="Arial" w:eastAsia="Calibri" w:hAnsi="Arial" w:cs="Arial"/>
                  <w:kern w:val="2"/>
                  <w:sz w:val="18"/>
                  <w:szCs w:val="18"/>
                  <w14:ligatures w14:val="standardContextual"/>
                </w:rPr>
                <w:id w:val="-1472669426"/>
                <w14:checkbox>
                  <w14:checked w14:val="0"/>
                  <w14:checkedState w14:val="2612" w14:font="MS Gothic"/>
                  <w14:uncheckedState w14:val="2610" w14:font="MS Gothic"/>
                </w14:checkbox>
              </w:sdtPr>
              <w:sdtEndPr/>
              <w:sdtContent>
                <w:r w:rsidR="008F6A21" w:rsidRPr="00831B26">
                  <w:rPr>
                    <w:rFonts w:ascii="MS Gothic" w:eastAsia="MS Gothic" w:hAnsi="MS Gothic" w:cs="Arial" w:hint="eastAsia"/>
                    <w:kern w:val="2"/>
                    <w:sz w:val="18"/>
                    <w:szCs w:val="18"/>
                    <w14:ligatures w14:val="standardContextual"/>
                  </w:rPr>
                  <w:t>☐</w:t>
                </w:r>
              </w:sdtContent>
            </w:sdt>
            <w:sdt>
              <w:sdtPr>
                <w:rPr>
                  <w:rFonts w:ascii="Arial" w:eastAsia="Calibri" w:hAnsi="Arial" w:cs="Arial"/>
                  <w:kern w:val="2"/>
                  <w:sz w:val="18"/>
                  <w:szCs w:val="18"/>
                  <w14:ligatures w14:val="standardContextual"/>
                </w:rPr>
                <w:alias w:val="☐Otras comisiones presentes en el Consejo Escolar del centro."/>
                <w:tag w:val="☐Otras comisiones presentes en el Consejo Escolar del centro."/>
                <w:id w:val="1492599445"/>
                <w:placeholder>
                  <w:docPart w:val="851B8F96588C48C3B85CAE4AA9E3EB17"/>
                </w:placeholder>
                <w:showingPlcHdr/>
                <w:text/>
              </w:sdtPr>
              <w:sdtEndPr/>
              <w:sdtContent>
                <w:r w:rsidR="008F6A21" w:rsidRPr="00831B26">
                  <w:rPr>
                    <w:rFonts w:ascii="Arial" w:eastAsia="Calibri" w:hAnsi="Arial" w:cs="Arial"/>
                    <w:kern w:val="2"/>
                    <w:sz w:val="18"/>
                    <w:szCs w:val="18"/>
                    <w14:ligatures w14:val="standardContextual"/>
                  </w:rPr>
                  <w:t>Haga clic o pulse aquí para escribir texto.</w:t>
                </w:r>
              </w:sdtContent>
            </w:sdt>
          </w:p>
        </w:tc>
      </w:tr>
    </w:tbl>
    <w:p w14:paraId="7D64A281" w14:textId="66BA25CD" w:rsidR="008F6A21" w:rsidRPr="00831B26" w:rsidRDefault="008F6A21" w:rsidP="008F6A21">
      <w:pPr>
        <w:pStyle w:val="Prrafodelista"/>
        <w:numPr>
          <w:ilvl w:val="0"/>
          <w:numId w:val="13"/>
        </w:numPr>
        <w:tabs>
          <w:tab w:val="left" w:pos="318"/>
        </w:tabs>
        <w:spacing w:before="0" w:after="0" w:line="259" w:lineRule="auto"/>
        <w:ind w:left="318" w:hanging="318"/>
        <w:jc w:val="left"/>
        <w:rPr>
          <w:rFonts w:ascii="Calibri" w:eastAsia="Calibri" w:hAnsi="Calibri"/>
          <w:b/>
          <w:bCs/>
          <w:kern w:val="2"/>
          <w:sz w:val="22"/>
          <w14:ligatures w14:val="standardContextual"/>
        </w:rPr>
      </w:pPr>
      <w:bookmarkStart w:id="0" w:name="_Toc146607738"/>
      <w:bookmarkStart w:id="1" w:name="_Toc146607785"/>
      <w:r w:rsidRPr="00831B26">
        <w:rPr>
          <w:rFonts w:ascii="Calibri" w:eastAsia="Calibri" w:hAnsi="Calibri"/>
          <w:b/>
          <w:bCs/>
          <w:kern w:val="2"/>
          <w:sz w:val="22"/>
          <w14:ligatures w14:val="standardContextual"/>
        </w:rPr>
        <w:t>Medidas de coordinación entre la etapa educativa anterior y posterior.</w:t>
      </w:r>
      <w:bookmarkEnd w:id="0"/>
      <w:bookmarkEnd w:id="1"/>
    </w:p>
    <w:tbl>
      <w:tblPr>
        <w:tblStyle w:val="Tablaconcuadrcula"/>
        <w:tblW w:w="8622" w:type="dxa"/>
        <w:tblLook w:val="04A0" w:firstRow="1" w:lastRow="0" w:firstColumn="1" w:lastColumn="0" w:noHBand="0" w:noVBand="1"/>
      </w:tblPr>
      <w:tblGrid>
        <w:gridCol w:w="8622"/>
      </w:tblGrid>
      <w:tr w:rsidR="00831B26" w:rsidRPr="00831B26" w14:paraId="1B489A7C" w14:textId="77777777" w:rsidTr="008E56C8">
        <w:trPr>
          <w:trHeight w:val="505"/>
        </w:trPr>
        <w:tc>
          <w:tcPr>
            <w:tcW w:w="8622" w:type="dxa"/>
          </w:tcPr>
          <w:p w14:paraId="18BB22C8" w14:textId="77777777" w:rsidR="008F6A21" w:rsidRPr="00831B26" w:rsidRDefault="008F6A21" w:rsidP="008E56C8">
            <w:pPr>
              <w:spacing w:before="0" w:after="0" w:line="240" w:lineRule="auto"/>
              <w:ind w:firstLine="0"/>
              <w:outlineLvl w:val="1"/>
              <w:rPr>
                <w:rFonts w:ascii="Arial" w:hAnsi="Arial" w:cs="Arial"/>
                <w:b/>
                <w:bCs/>
                <w:sz w:val="18"/>
                <w:szCs w:val="18"/>
              </w:rPr>
            </w:pPr>
            <w:r w:rsidRPr="00831B26">
              <w:rPr>
                <w:rFonts w:ascii="Arial" w:hAnsi="Arial" w:cs="Arial"/>
                <w:b/>
                <w:bCs/>
                <w:sz w:val="18"/>
                <w:szCs w:val="18"/>
              </w:rPr>
              <w:t>Reuniones y asistentes en coordinación entre Primaria y Secundaria.</w:t>
            </w:r>
          </w:p>
          <w:p w14:paraId="5E320621" w14:textId="77777777" w:rsidR="008F6A21" w:rsidRPr="00831B26" w:rsidRDefault="008F6A21" w:rsidP="008E56C8">
            <w:pPr>
              <w:spacing w:before="0" w:after="0" w:line="240" w:lineRule="auto"/>
              <w:ind w:firstLine="0"/>
              <w:outlineLvl w:val="1"/>
              <w:rPr>
                <w:rFonts w:ascii="Arial" w:hAnsi="Arial" w:cs="Arial"/>
                <w:sz w:val="18"/>
                <w:szCs w:val="18"/>
              </w:rPr>
            </w:pPr>
            <w:r w:rsidRPr="00831B26">
              <w:rPr>
                <w:rFonts w:ascii="Arial" w:hAnsi="Arial" w:cs="Arial"/>
                <w:sz w:val="18"/>
                <w:szCs w:val="18"/>
              </w:rPr>
              <w:t>Con objeto de favorecer el tránsito del alumnado a la etapa de educación secundaria obligatoria se mantendrán reuniones de coordinación en el último trimestre del curso para favorecer el intercambio de información.</w:t>
            </w:r>
          </w:p>
          <w:p w14:paraId="40221806" w14:textId="77777777" w:rsidR="008F6A21" w:rsidRPr="00831B26" w:rsidRDefault="008F6A21" w:rsidP="008E56C8">
            <w:pPr>
              <w:spacing w:before="0" w:after="0" w:line="240" w:lineRule="auto"/>
              <w:ind w:firstLine="0"/>
              <w:outlineLvl w:val="1"/>
              <w:rPr>
                <w:rFonts w:ascii="Arial" w:hAnsi="Arial" w:cs="Arial"/>
                <w:sz w:val="18"/>
                <w:szCs w:val="18"/>
              </w:rPr>
            </w:pPr>
            <w:r w:rsidRPr="00831B26">
              <w:rPr>
                <w:rFonts w:ascii="Arial" w:hAnsi="Arial" w:cs="Arial"/>
                <w:sz w:val="18"/>
                <w:szCs w:val="18"/>
              </w:rPr>
              <w:t>Deberán participar en dichas coordinaciones:</w:t>
            </w:r>
          </w:p>
          <w:p w14:paraId="77007791" w14:textId="77777777" w:rsidR="008F6A21" w:rsidRPr="00831B26" w:rsidRDefault="008F6A21" w:rsidP="008E56C8">
            <w:pPr>
              <w:spacing w:before="0" w:after="0" w:line="240" w:lineRule="auto"/>
              <w:ind w:firstLine="0"/>
              <w:outlineLvl w:val="1"/>
              <w:rPr>
                <w:rFonts w:ascii="Arial" w:hAnsi="Arial" w:cs="Arial"/>
                <w:sz w:val="18"/>
                <w:szCs w:val="18"/>
              </w:rPr>
            </w:pPr>
            <w:r w:rsidRPr="00831B26">
              <w:rPr>
                <w:rFonts w:ascii="Arial" w:hAnsi="Arial" w:cs="Arial"/>
                <w:sz w:val="18"/>
                <w:szCs w:val="18"/>
              </w:rPr>
              <w:t>-Algún miembro del equipo directivo de ambos centros.</w:t>
            </w:r>
          </w:p>
          <w:p w14:paraId="67F7EA43" w14:textId="77777777" w:rsidR="008F6A21" w:rsidRPr="00831B26" w:rsidRDefault="008F6A21" w:rsidP="008E56C8">
            <w:pPr>
              <w:spacing w:before="0" w:after="0" w:line="240" w:lineRule="auto"/>
              <w:ind w:firstLine="0"/>
              <w:outlineLvl w:val="1"/>
              <w:rPr>
                <w:rFonts w:ascii="Arial" w:hAnsi="Arial" w:cs="Arial"/>
                <w:sz w:val="18"/>
                <w:szCs w:val="18"/>
              </w:rPr>
            </w:pPr>
            <w:r w:rsidRPr="00831B26">
              <w:rPr>
                <w:rFonts w:ascii="Arial" w:hAnsi="Arial" w:cs="Arial"/>
                <w:sz w:val="18"/>
                <w:szCs w:val="18"/>
              </w:rPr>
              <w:t>-Miembros del equipo de orientación de ambos centros.</w:t>
            </w:r>
          </w:p>
          <w:p w14:paraId="2CE2FE75" w14:textId="77777777" w:rsidR="008F6A21" w:rsidRPr="00831B26" w:rsidRDefault="008F6A21" w:rsidP="008E56C8">
            <w:pPr>
              <w:spacing w:before="0" w:after="0" w:line="240" w:lineRule="auto"/>
              <w:ind w:firstLine="0"/>
              <w:outlineLvl w:val="1"/>
              <w:rPr>
                <w:rFonts w:cstheme="minorHAnsi"/>
                <w:i/>
                <w:iCs/>
                <w:sz w:val="22"/>
              </w:rPr>
            </w:pPr>
            <w:r w:rsidRPr="00831B26">
              <w:rPr>
                <w:rFonts w:ascii="Arial" w:hAnsi="Arial" w:cs="Arial"/>
                <w:sz w:val="18"/>
                <w:szCs w:val="18"/>
              </w:rPr>
              <w:t>-Los tutores de los grupos de 6º de educación primaria.</w:t>
            </w:r>
          </w:p>
        </w:tc>
      </w:tr>
    </w:tbl>
    <w:p w14:paraId="4B5B4191" w14:textId="4B5B5BA4" w:rsidR="008F6A21" w:rsidRPr="00831B26" w:rsidRDefault="008F6A21" w:rsidP="008F6A21">
      <w:pPr>
        <w:pStyle w:val="Prrafodelista"/>
        <w:numPr>
          <w:ilvl w:val="0"/>
          <w:numId w:val="13"/>
        </w:numPr>
        <w:tabs>
          <w:tab w:val="left" w:pos="318"/>
        </w:tabs>
        <w:spacing w:before="0" w:after="0" w:line="259" w:lineRule="auto"/>
        <w:ind w:left="318" w:hanging="318"/>
        <w:jc w:val="left"/>
        <w:rPr>
          <w:rFonts w:ascii="Calibri" w:eastAsia="Calibri" w:hAnsi="Calibri"/>
          <w:b/>
          <w:bCs/>
          <w:kern w:val="2"/>
          <w:sz w:val="22"/>
          <w14:ligatures w14:val="standardContextual"/>
        </w:rPr>
      </w:pPr>
      <w:bookmarkStart w:id="2" w:name="_Toc146607739"/>
      <w:bookmarkStart w:id="3" w:name="_Toc146607786"/>
      <w:r w:rsidRPr="00831B26">
        <w:rPr>
          <w:rFonts w:ascii="Calibri" w:eastAsia="Calibri" w:hAnsi="Calibri"/>
          <w:b/>
          <w:bCs/>
          <w:kern w:val="2"/>
          <w:sz w:val="22"/>
          <w14:ligatures w14:val="standardContextual"/>
        </w:rPr>
        <w:t>Mecanismos de coordinación con los servicios sociales y educativos del municipio y las relaciones previstas con otras instituciones.</w:t>
      </w:r>
      <w:bookmarkEnd w:id="2"/>
      <w:bookmarkEnd w:id="3"/>
    </w:p>
    <w:tbl>
      <w:tblPr>
        <w:tblStyle w:val="Tablaconcuadrcula"/>
        <w:tblW w:w="8515" w:type="dxa"/>
        <w:tblLook w:val="04A0" w:firstRow="1" w:lastRow="0" w:firstColumn="1" w:lastColumn="0" w:noHBand="0" w:noVBand="1"/>
      </w:tblPr>
      <w:tblGrid>
        <w:gridCol w:w="8515"/>
      </w:tblGrid>
      <w:tr w:rsidR="008F6A21" w:rsidRPr="00831B26" w14:paraId="783CD32B" w14:textId="77777777" w:rsidTr="008E56C8">
        <w:trPr>
          <w:trHeight w:val="444"/>
        </w:trPr>
        <w:tc>
          <w:tcPr>
            <w:tcW w:w="8515" w:type="dxa"/>
          </w:tcPr>
          <w:p w14:paraId="06EF2C33" w14:textId="77777777" w:rsidR="008F6A21" w:rsidRPr="00831B26" w:rsidRDefault="008F6A21" w:rsidP="008E56C8">
            <w:pPr>
              <w:spacing w:before="0" w:after="0" w:line="240" w:lineRule="auto"/>
              <w:ind w:firstLine="0"/>
              <w:outlineLvl w:val="1"/>
              <w:rPr>
                <w:rFonts w:ascii="Arial" w:hAnsi="Arial" w:cs="Arial"/>
                <w:sz w:val="18"/>
                <w:szCs w:val="18"/>
              </w:rPr>
            </w:pPr>
            <w:r w:rsidRPr="00831B26">
              <w:rPr>
                <w:rFonts w:ascii="Arial" w:hAnsi="Arial" w:cs="Arial"/>
                <w:sz w:val="18"/>
                <w:szCs w:val="18"/>
              </w:rPr>
              <w:t>Como medida de apoyo al centro se establecerán relaciones con otras entidades e instituciones del entorno escolar.</w:t>
            </w:r>
          </w:p>
          <w:p w14:paraId="207F4FCF" w14:textId="77777777" w:rsidR="008F6A21" w:rsidRPr="00831B26" w:rsidRDefault="008F6A21" w:rsidP="008E56C8">
            <w:pPr>
              <w:spacing w:before="0" w:after="0" w:line="240" w:lineRule="auto"/>
              <w:ind w:firstLine="0"/>
              <w:outlineLvl w:val="1"/>
              <w:rPr>
                <w:rFonts w:ascii="Arial" w:hAnsi="Arial" w:cs="Arial"/>
                <w:sz w:val="18"/>
                <w:szCs w:val="18"/>
              </w:rPr>
            </w:pPr>
            <w:r w:rsidRPr="00831B26">
              <w:rPr>
                <w:rFonts w:ascii="Arial" w:hAnsi="Arial" w:cs="Arial"/>
                <w:sz w:val="18"/>
                <w:szCs w:val="18"/>
              </w:rPr>
              <w:t>Ayuntamiento: Existirá colaboración con la entidad municipal tanto en lo referente a mantenimiento de los centros educativos en el caso de educación primaria como para la provisión de actividades extraescolares y complementarias. Se mantendrá una relación fluida facilitando una evaluación anual que permita a la entidad el análisis y mejora de los servicios prestados.</w:t>
            </w:r>
          </w:p>
          <w:p w14:paraId="4F258347" w14:textId="77777777" w:rsidR="008F6A21" w:rsidRPr="00831B26" w:rsidRDefault="008F6A21" w:rsidP="008E56C8">
            <w:pPr>
              <w:spacing w:before="0" w:after="0" w:line="240" w:lineRule="auto"/>
              <w:ind w:firstLine="0"/>
              <w:outlineLvl w:val="1"/>
              <w:rPr>
                <w:rFonts w:ascii="Arial" w:hAnsi="Arial" w:cs="Arial"/>
                <w:sz w:val="18"/>
                <w:szCs w:val="18"/>
              </w:rPr>
            </w:pPr>
            <w:r w:rsidRPr="00831B26">
              <w:rPr>
                <w:rFonts w:ascii="Arial" w:hAnsi="Arial" w:cs="Arial"/>
                <w:sz w:val="18"/>
                <w:szCs w:val="18"/>
              </w:rPr>
              <w:t>Servicios sociales: En el caso de alumnos en posible situación de vulnerabilidad se activarán los protocolos necesarios trasladando la información a los servicios sociales. Particularmente en los casos de posible maltrato infantil y absentismo escolar.</w:t>
            </w:r>
          </w:p>
          <w:p w14:paraId="6D2A14C8" w14:textId="77777777" w:rsidR="008F6A21" w:rsidRPr="00831B26" w:rsidRDefault="008F6A21" w:rsidP="008E56C8">
            <w:pPr>
              <w:spacing w:before="0" w:after="0" w:line="240" w:lineRule="auto"/>
              <w:ind w:firstLine="0"/>
              <w:outlineLvl w:val="1"/>
              <w:rPr>
                <w:rFonts w:cstheme="minorHAnsi"/>
                <w:i/>
                <w:iCs/>
                <w:sz w:val="22"/>
              </w:rPr>
            </w:pPr>
            <w:r w:rsidRPr="00831B26">
              <w:rPr>
                <w:rFonts w:ascii="Arial" w:hAnsi="Arial" w:cs="Arial"/>
                <w:sz w:val="18"/>
                <w:szCs w:val="18"/>
              </w:rPr>
              <w:t>Entidades que prestan servicios de apoyo educativo al centro: Al menos trimestralmente se favorecerá el intercambio de información relevante sobre el proceso educativo de los alumnos entre el tutor del grupo y la institución que preste el servicio de apoyo escolar.</w:t>
            </w:r>
            <w:r w:rsidRPr="00831B26">
              <w:rPr>
                <w:rFonts w:cstheme="minorHAnsi"/>
                <w:i/>
                <w:iCs/>
                <w:sz w:val="22"/>
              </w:rPr>
              <w:t xml:space="preserve"> </w:t>
            </w:r>
          </w:p>
          <w:p w14:paraId="026C1C45" w14:textId="77777777" w:rsidR="008F6A21" w:rsidRPr="00831B26" w:rsidRDefault="008F6A21" w:rsidP="008E56C8">
            <w:pPr>
              <w:spacing w:before="0" w:after="0" w:line="240" w:lineRule="auto"/>
              <w:ind w:firstLine="0"/>
              <w:outlineLvl w:val="1"/>
              <w:rPr>
                <w:rFonts w:cstheme="minorHAnsi"/>
                <w:i/>
                <w:iCs/>
                <w:sz w:val="22"/>
              </w:rPr>
            </w:pPr>
            <w:r w:rsidRPr="00831B26">
              <w:rPr>
                <w:rFonts w:cstheme="minorHAnsi"/>
                <w:i/>
                <w:iCs/>
                <w:sz w:val="22"/>
              </w:rPr>
              <w:t>El centro debe consignar en ese apartado otras medidas de coordinación con otras entidades con las que colabore.</w:t>
            </w:r>
          </w:p>
          <w:sdt>
            <w:sdtPr>
              <w:rPr>
                <w:rFonts w:cstheme="minorHAnsi"/>
                <w:i/>
                <w:iCs/>
                <w:sz w:val="22"/>
              </w:rPr>
              <w:id w:val="94379224"/>
              <w:placeholder>
                <w:docPart w:val="63FAC0953DE04DBBA73632A924246AA7"/>
              </w:placeholder>
              <w:showingPlcHdr/>
              <w:text w:multiLine="1"/>
            </w:sdtPr>
            <w:sdtEndPr/>
            <w:sdtContent>
              <w:p w14:paraId="08852DDB" w14:textId="77777777" w:rsidR="008F6A21" w:rsidRPr="00831B26" w:rsidRDefault="008F6A21" w:rsidP="008E56C8">
                <w:pPr>
                  <w:spacing w:before="0" w:after="0" w:line="240" w:lineRule="auto"/>
                  <w:ind w:firstLine="0"/>
                  <w:outlineLvl w:val="1"/>
                  <w:rPr>
                    <w:rFonts w:cstheme="minorHAnsi"/>
                    <w:i/>
                    <w:iCs/>
                    <w:sz w:val="22"/>
                  </w:rPr>
                </w:pPr>
                <w:r w:rsidRPr="00831B26">
                  <w:rPr>
                    <w:rStyle w:val="Textodelmarcadordeposicin"/>
                    <w:color w:val="auto"/>
                  </w:rPr>
                  <w:t>Haga clic o pulse aquí para escribir texto.</w:t>
                </w:r>
              </w:p>
            </w:sdtContent>
          </w:sdt>
        </w:tc>
      </w:tr>
    </w:tbl>
    <w:p w14:paraId="54F4DE4C" w14:textId="77777777" w:rsidR="008F6A21" w:rsidRPr="00831B26" w:rsidRDefault="008F6A21" w:rsidP="008F6A21">
      <w:pPr>
        <w:spacing w:before="0" w:after="0" w:line="259" w:lineRule="auto"/>
        <w:ind w:firstLine="0"/>
        <w:rPr>
          <w:rFonts w:ascii="Arial" w:eastAsia="Calibri" w:hAnsi="Arial" w:cs="Arial"/>
          <w:b/>
          <w:bCs/>
          <w:kern w:val="2"/>
          <w:sz w:val="24"/>
          <w:szCs w:val="24"/>
          <w:u w:val="single"/>
          <w14:ligatures w14:val="standardContextual"/>
        </w:rPr>
      </w:pPr>
    </w:p>
    <w:p w14:paraId="456B392E" w14:textId="31EB6D27" w:rsidR="008F6A21" w:rsidRPr="00831B26" w:rsidRDefault="008F6A21" w:rsidP="008F6A21">
      <w:pPr>
        <w:spacing w:before="0" w:after="0" w:line="259" w:lineRule="auto"/>
        <w:ind w:firstLine="0"/>
        <w:jc w:val="center"/>
        <w:rPr>
          <w:rFonts w:ascii="Arial" w:eastAsia="Calibri" w:hAnsi="Arial" w:cs="Arial"/>
          <w:b/>
          <w:bCs/>
          <w:kern w:val="2"/>
          <w:sz w:val="24"/>
          <w:szCs w:val="24"/>
          <w:u w:val="single"/>
          <w14:ligatures w14:val="standardContextual"/>
        </w:rPr>
      </w:pPr>
      <w:r w:rsidRPr="00831B26">
        <w:rPr>
          <w:rFonts w:ascii="Arial" w:eastAsia="Calibri" w:hAnsi="Arial" w:cs="Arial"/>
          <w:b/>
          <w:bCs/>
          <w:kern w:val="2"/>
          <w:sz w:val="24"/>
          <w:szCs w:val="24"/>
          <w:u w:val="single"/>
          <w14:ligatures w14:val="standardContextual"/>
        </w:rPr>
        <w:t>B) Normas de convivencia</w:t>
      </w:r>
    </w:p>
    <w:p w14:paraId="2E3E951E" w14:textId="77777777" w:rsidR="008F6A21" w:rsidRPr="00831B26" w:rsidRDefault="008F6A21" w:rsidP="008F6A21">
      <w:pPr>
        <w:spacing w:before="0" w:after="0" w:line="259" w:lineRule="auto"/>
        <w:ind w:firstLine="0"/>
        <w:jc w:val="center"/>
        <w:rPr>
          <w:rFonts w:ascii="Arial" w:eastAsia="Calibri" w:hAnsi="Arial" w:cs="Arial"/>
          <w:b/>
          <w:bCs/>
          <w:kern w:val="2"/>
          <w:sz w:val="24"/>
          <w:szCs w:val="24"/>
          <w:u w:val="single"/>
          <w14:ligatures w14:val="standardContextual"/>
        </w:rPr>
      </w:pPr>
    </w:p>
    <w:p w14:paraId="3D7D75E0" w14:textId="77777777" w:rsidR="008F6A21" w:rsidRPr="00831B26" w:rsidRDefault="008F6A21" w:rsidP="00FF5321">
      <w:pPr>
        <w:pStyle w:val="Prrafodelista"/>
        <w:numPr>
          <w:ilvl w:val="0"/>
          <w:numId w:val="41"/>
        </w:numPr>
        <w:tabs>
          <w:tab w:val="left" w:pos="318"/>
        </w:tabs>
        <w:spacing w:before="0" w:after="0" w:line="259" w:lineRule="auto"/>
        <w:jc w:val="left"/>
        <w:rPr>
          <w:rFonts w:ascii="Calibri" w:eastAsia="Calibri" w:hAnsi="Calibri"/>
          <w:b/>
          <w:bCs/>
          <w:kern w:val="2"/>
          <w:sz w:val="22"/>
          <w14:ligatures w14:val="standardContextual"/>
        </w:rPr>
      </w:pPr>
      <w:r w:rsidRPr="00831B26">
        <w:rPr>
          <w:rFonts w:ascii="Calibri" w:eastAsia="Calibri" w:hAnsi="Calibri"/>
          <w:b/>
          <w:bCs/>
          <w:kern w:val="2"/>
          <w:sz w:val="22"/>
          <w14:ligatures w14:val="standardContextual"/>
        </w:rPr>
        <w:t>Derechos y deberes de cada sector de la comunidad educativa.</w:t>
      </w:r>
    </w:p>
    <w:tbl>
      <w:tblPr>
        <w:tblStyle w:val="Tablaconcuadrcula"/>
        <w:tblW w:w="8593" w:type="dxa"/>
        <w:tblInd w:w="29" w:type="dxa"/>
        <w:tblLook w:val="04A0" w:firstRow="1" w:lastRow="0" w:firstColumn="1" w:lastColumn="0" w:noHBand="0" w:noVBand="1"/>
      </w:tblPr>
      <w:tblGrid>
        <w:gridCol w:w="8593"/>
      </w:tblGrid>
      <w:tr w:rsidR="00831B26" w:rsidRPr="00831B26" w14:paraId="7B767551" w14:textId="77777777" w:rsidTr="008E56C8">
        <w:trPr>
          <w:trHeight w:val="420"/>
        </w:trPr>
        <w:tc>
          <w:tcPr>
            <w:tcW w:w="8593" w:type="dxa"/>
          </w:tcPr>
          <w:p w14:paraId="2437DEB2" w14:textId="5D48590E" w:rsidR="006E5200" w:rsidRPr="00831B26" w:rsidRDefault="006E5200"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b/>
                <w:bCs/>
                <w:sz w:val="18"/>
                <w:szCs w:val="18"/>
              </w:rPr>
              <w:t>DECRETO 51/2007, de 17 de mayo</w:t>
            </w:r>
            <w:r w:rsidRPr="00831B26">
              <w:rPr>
                <w:rFonts w:ascii="Arial" w:hAnsi="Arial" w:cs="Arial"/>
                <w:sz w:val="18"/>
                <w:szCs w:val="18"/>
              </w:rPr>
              <w:t xml:space="preserve"> </w:t>
            </w:r>
          </w:p>
          <w:p w14:paraId="0E6718F3"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Artículo 5.</w:t>
            </w:r>
          </w:p>
          <w:p w14:paraId="2434E44B" w14:textId="77777777" w:rsidR="006E5200" w:rsidRPr="00831B26" w:rsidRDefault="006E5200" w:rsidP="008E56C8">
            <w:pPr>
              <w:pStyle w:val="Prrafodelista"/>
              <w:tabs>
                <w:tab w:val="left" w:pos="444"/>
              </w:tabs>
              <w:spacing w:before="0" w:after="160" w:line="240" w:lineRule="auto"/>
              <w:ind w:left="0" w:firstLine="0"/>
              <w:rPr>
                <w:rFonts w:ascii="Arial" w:hAnsi="Arial" w:cs="Arial"/>
                <w:b/>
                <w:bCs/>
                <w:sz w:val="18"/>
                <w:szCs w:val="18"/>
              </w:rPr>
            </w:pPr>
            <w:r w:rsidRPr="00831B26">
              <w:rPr>
                <w:rFonts w:ascii="Arial" w:hAnsi="Arial" w:cs="Arial"/>
                <w:sz w:val="18"/>
                <w:szCs w:val="18"/>
              </w:rPr>
              <w:t xml:space="preserve">– </w:t>
            </w:r>
            <w:r w:rsidRPr="00831B26">
              <w:rPr>
                <w:rFonts w:ascii="Arial" w:hAnsi="Arial" w:cs="Arial"/>
                <w:b/>
                <w:bCs/>
                <w:sz w:val="18"/>
                <w:szCs w:val="18"/>
              </w:rPr>
              <w:t xml:space="preserve">Derecho a una formación integral. </w:t>
            </w:r>
          </w:p>
          <w:p w14:paraId="1C26C5B3"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lastRenderedPageBreak/>
              <w:t xml:space="preserve">1. Todos los alumnos tienen derecho a recibir una formación integral que contribuya al pleno desarrollo de su personalidad. </w:t>
            </w:r>
          </w:p>
          <w:p w14:paraId="167B1D33"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2. Este derecho implica: </w:t>
            </w:r>
          </w:p>
          <w:p w14:paraId="0C1BF7B6"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a) La formación en el respeto a los derechos y libertades fundamentales y en los principios democráticos de convivencia. </w:t>
            </w:r>
          </w:p>
          <w:p w14:paraId="27FAADDA"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b) Una educación emocional que le permita afrontar adecuadamente las relaciones interpersonales. </w:t>
            </w:r>
          </w:p>
          <w:p w14:paraId="56EC4887"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c) La adquisición de habilidades, capacidades y conocimientos que le permitan integrarse personal, laboral y socialmente. </w:t>
            </w:r>
          </w:p>
          <w:p w14:paraId="41A7560F"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d) El desarrollo de las actividades docentes con fundamento científico y académico. </w:t>
            </w:r>
          </w:p>
          <w:p w14:paraId="4B9D5052"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e) La formación ética y moral. </w:t>
            </w:r>
          </w:p>
          <w:p w14:paraId="6D1F2F94"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f) La orientación escolar, personal y profesional que le permita tomar decisiones de acuerdo con sus aptitudes y capacidades. Para ello, la Administración educativa prestará a los centros los recursos necesarios y promoverá la colaboración con otras administraciones o instituciones.</w:t>
            </w:r>
          </w:p>
          <w:p w14:paraId="60714024" w14:textId="77777777" w:rsidR="006E5200" w:rsidRPr="00831B26" w:rsidRDefault="006E5200" w:rsidP="008E56C8">
            <w:pPr>
              <w:pStyle w:val="Prrafodelista"/>
              <w:tabs>
                <w:tab w:val="left" w:pos="444"/>
              </w:tabs>
              <w:spacing w:before="0" w:after="160" w:line="240" w:lineRule="auto"/>
              <w:ind w:left="0" w:firstLine="0"/>
              <w:rPr>
                <w:rFonts w:ascii="Arial" w:hAnsi="Arial" w:cs="Arial"/>
                <w:b/>
                <w:bCs/>
                <w:sz w:val="18"/>
                <w:szCs w:val="18"/>
              </w:rPr>
            </w:pPr>
            <w:r w:rsidRPr="00831B26">
              <w:rPr>
                <w:rFonts w:ascii="Arial" w:hAnsi="Arial" w:cs="Arial"/>
                <w:sz w:val="18"/>
                <w:szCs w:val="18"/>
              </w:rPr>
              <w:t xml:space="preserve"> Artículo 6.– </w:t>
            </w:r>
            <w:r w:rsidRPr="00831B26">
              <w:rPr>
                <w:rFonts w:ascii="Arial" w:hAnsi="Arial" w:cs="Arial"/>
                <w:b/>
                <w:bCs/>
                <w:sz w:val="18"/>
                <w:szCs w:val="18"/>
              </w:rPr>
              <w:t xml:space="preserve">Derecho a ser respetado. </w:t>
            </w:r>
          </w:p>
          <w:p w14:paraId="73B69D2F"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1. Todos los alumnos tienen derecho a que se respeten su identidad, integridad y dignidad personales. 2. Este derecho implica: </w:t>
            </w:r>
          </w:p>
          <w:p w14:paraId="3FB91ACC"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a) La protección contra toda agresión física, emocional o moral. </w:t>
            </w:r>
          </w:p>
          <w:p w14:paraId="3B45CE5D"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b) El respeto a la libertad de conciencia y a sus convicciones ideológicas, religiosas o morales.</w:t>
            </w:r>
          </w:p>
          <w:p w14:paraId="000A9FDA"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 c) La disposición en el centro de unas condiciones adecuadas de seguridad e higiene, a través de la adopción de medidas adecuadas de prevención y de actuación. </w:t>
            </w:r>
          </w:p>
          <w:p w14:paraId="32A32E69"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d) Un ambiente de convivencia que permita el normal desarrollo de las actividades académicas y fomente el respeto mutuo. </w:t>
            </w:r>
          </w:p>
          <w:p w14:paraId="39383F2C"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e) La confidencialidad en sus datos personales sin perjuicio de las comunicaciones necesarias para la Administración educativa y la obligación que hubiere, en su caso, de informar a la autoridad competente. </w:t>
            </w:r>
          </w:p>
          <w:p w14:paraId="3DDC57F9"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Artículo 7.– </w:t>
            </w:r>
            <w:r w:rsidRPr="00831B26">
              <w:rPr>
                <w:rFonts w:ascii="Arial" w:hAnsi="Arial" w:cs="Arial"/>
                <w:b/>
                <w:bCs/>
                <w:sz w:val="18"/>
                <w:szCs w:val="18"/>
              </w:rPr>
              <w:t>Derecho a ser evaluado objetivamente.</w:t>
            </w:r>
            <w:r w:rsidRPr="00831B26">
              <w:rPr>
                <w:rFonts w:ascii="Arial" w:hAnsi="Arial" w:cs="Arial"/>
                <w:sz w:val="18"/>
                <w:szCs w:val="18"/>
              </w:rPr>
              <w:t xml:space="preserve"> </w:t>
            </w:r>
          </w:p>
          <w:p w14:paraId="4927AEE4"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1. Todos los alumnos tienen derecho a que su dedicación, esfuerzo y rendimiento sean valorados y reconocidos con objetividad. </w:t>
            </w:r>
          </w:p>
          <w:p w14:paraId="126D4CF4"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2. Este derecho implica: </w:t>
            </w:r>
          </w:p>
          <w:p w14:paraId="062DE43E"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a) Recibir información acerca de los procedimientos, criterios y resultados de la evaluación, de acuerdo con los objetivos y contenidos de la enseñanza. </w:t>
            </w:r>
          </w:p>
          <w:p w14:paraId="2999C976"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b) Obtener aclaraciones del profesorado y, en su caso, efectuar reclamaciones, respecto de los criterios, decisiones y calificaciones obtenidas en las evaluaciones parciales o en las finales del curso escolar, en los términos que reglamentariamente se establezca. Este derecho podrá ser ejercitado en el caso de alumnos menores de edad por sus padres o tutores legales. </w:t>
            </w:r>
          </w:p>
          <w:p w14:paraId="0BD26A6B" w14:textId="77777777" w:rsidR="006E5200" w:rsidRPr="00831B26" w:rsidRDefault="006E5200" w:rsidP="008E56C8">
            <w:pPr>
              <w:pStyle w:val="Prrafodelista"/>
              <w:tabs>
                <w:tab w:val="left" w:pos="444"/>
              </w:tabs>
              <w:spacing w:before="0" w:after="160" w:line="240" w:lineRule="auto"/>
              <w:ind w:left="0" w:firstLine="0"/>
              <w:rPr>
                <w:rFonts w:ascii="Arial" w:hAnsi="Arial" w:cs="Arial"/>
                <w:b/>
                <w:bCs/>
                <w:sz w:val="18"/>
                <w:szCs w:val="18"/>
              </w:rPr>
            </w:pPr>
            <w:r w:rsidRPr="00831B26">
              <w:rPr>
                <w:rFonts w:ascii="Arial" w:hAnsi="Arial" w:cs="Arial"/>
                <w:sz w:val="18"/>
                <w:szCs w:val="18"/>
              </w:rPr>
              <w:t xml:space="preserve">Artículo 8.– </w:t>
            </w:r>
            <w:r w:rsidRPr="00831B26">
              <w:rPr>
                <w:rFonts w:ascii="Arial" w:hAnsi="Arial" w:cs="Arial"/>
                <w:b/>
                <w:bCs/>
                <w:sz w:val="18"/>
                <w:szCs w:val="18"/>
              </w:rPr>
              <w:t xml:space="preserve">Derecho a participar en la vida del centro. </w:t>
            </w:r>
          </w:p>
          <w:p w14:paraId="22494757"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1. Todos los alumnos tienen derecho a participar en la vida del centro y en su funcionamiento en los términos previstos por la legislación vigente. </w:t>
            </w:r>
          </w:p>
          <w:p w14:paraId="70429E7B"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2. Este derecho implica: </w:t>
            </w:r>
          </w:p>
          <w:p w14:paraId="46C6D8A2"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a) La participación de carácter individual y colectiva mediante el ejercicio de los derechos de reunión, de asociación, a través de las asociaciones de alumnos, y de representación en el centro, a través de sus delegados y de sus representantes en el consejo escolar. </w:t>
            </w:r>
          </w:p>
          <w:p w14:paraId="557193BF"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b) La posibilidad de manifestar de forma respetuosa sus opiniones, individual y colectivamente, con libertad, sin perjuicio de los derechos de todos los miembros de la comunidad educativa y del respeto que, de acuerdo con los principios y derechos constitucionales, merecen las personas y las instituciones. </w:t>
            </w:r>
          </w:p>
          <w:p w14:paraId="013DD883"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c) Recibir información sobre las cuestiones propias de su centro y de la actividad educativa en general. Artículo 9</w:t>
            </w:r>
          </w:p>
          <w:p w14:paraId="3CA7D010"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 </w:t>
            </w:r>
            <w:r w:rsidRPr="00831B26">
              <w:rPr>
                <w:rFonts w:ascii="Arial" w:hAnsi="Arial" w:cs="Arial"/>
                <w:b/>
                <w:bCs/>
                <w:sz w:val="18"/>
                <w:szCs w:val="18"/>
              </w:rPr>
              <w:t xml:space="preserve">Derecho a protección social. </w:t>
            </w:r>
          </w:p>
          <w:p w14:paraId="0CE5D1AE"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1. Todos los alumnos tienen derecho a protección social, de acuerdo con lo dispuesto en la legislación vigente y en el marco de las disponibilidades presupuestarias. </w:t>
            </w:r>
          </w:p>
          <w:p w14:paraId="67A9B34F"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2. Este derecho implica:</w:t>
            </w:r>
          </w:p>
          <w:p w14:paraId="7450D941"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 a) Dotar a los alumnos de recursos que compensen las posibles carencias o desventajas de tipo personal, familiar, económico, social o cultural, con especial atención a aquellos que presenten necesidades educativas especiales, que impidan o dificulten el acceso y la permanencia en el sistema educativo. </w:t>
            </w:r>
          </w:p>
          <w:p w14:paraId="5CAB809B"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b) Establecer las condiciones adecuadas para que los alumnos que sufran una adversidad familiar, un accidente o una enfermedad prolongada, no se vean en la imposibilidad de continuar o finalizar los estudios que estén cursando.</w:t>
            </w:r>
          </w:p>
          <w:p w14:paraId="3A71AD06" w14:textId="77777777" w:rsidR="006E5200" w:rsidRPr="00831B26" w:rsidRDefault="006E5200" w:rsidP="008E56C8">
            <w:pPr>
              <w:pStyle w:val="Prrafodelista"/>
              <w:tabs>
                <w:tab w:val="left" w:pos="444"/>
              </w:tabs>
              <w:spacing w:before="0" w:after="160" w:line="240" w:lineRule="auto"/>
              <w:ind w:left="0" w:firstLine="0"/>
              <w:rPr>
                <w:rFonts w:ascii="Arial" w:hAnsi="Arial" w:cs="Arial"/>
                <w:b/>
                <w:bCs/>
                <w:sz w:val="18"/>
                <w:szCs w:val="18"/>
                <w:lang w:eastAsia="es-ES"/>
              </w:rPr>
            </w:pPr>
          </w:p>
          <w:p w14:paraId="36079C8B" w14:textId="77777777" w:rsidR="006E5200" w:rsidRPr="00831B26" w:rsidRDefault="006E5200" w:rsidP="008E56C8">
            <w:pPr>
              <w:pStyle w:val="Prrafodelista"/>
              <w:tabs>
                <w:tab w:val="left" w:pos="444"/>
              </w:tabs>
              <w:spacing w:before="0" w:after="160" w:line="240" w:lineRule="auto"/>
              <w:ind w:left="0" w:firstLine="0"/>
              <w:rPr>
                <w:rFonts w:ascii="Arial" w:hAnsi="Arial" w:cs="Arial"/>
                <w:b/>
                <w:bCs/>
                <w:sz w:val="18"/>
                <w:szCs w:val="18"/>
                <w:lang w:eastAsia="es-ES"/>
              </w:rPr>
            </w:pPr>
            <w:r w:rsidRPr="00831B26">
              <w:rPr>
                <w:rFonts w:ascii="Arial" w:hAnsi="Arial" w:cs="Arial"/>
                <w:b/>
                <w:bCs/>
                <w:sz w:val="18"/>
                <w:szCs w:val="18"/>
                <w:lang w:eastAsia="es-ES"/>
              </w:rPr>
              <w:t>DEBERES DEL ALUMNADO.</w:t>
            </w:r>
          </w:p>
          <w:p w14:paraId="5D0D4069" w14:textId="77777777" w:rsidR="006E5200" w:rsidRPr="00831B26" w:rsidRDefault="006E5200" w:rsidP="008E56C8">
            <w:pPr>
              <w:tabs>
                <w:tab w:val="left" w:pos="480"/>
              </w:tabs>
              <w:spacing w:before="0" w:after="160" w:line="240" w:lineRule="auto"/>
              <w:ind w:firstLine="0"/>
              <w:contextualSpacing/>
              <w:rPr>
                <w:rFonts w:ascii="Arial" w:hAnsi="Arial" w:cs="Arial"/>
                <w:sz w:val="18"/>
                <w:szCs w:val="18"/>
              </w:rPr>
            </w:pPr>
            <w:r w:rsidRPr="00831B26">
              <w:rPr>
                <w:rFonts w:ascii="Arial" w:hAnsi="Arial" w:cs="Arial"/>
                <w:sz w:val="18"/>
                <w:szCs w:val="18"/>
              </w:rPr>
              <w:t xml:space="preserve">DECRETO 51/2007, de 17 de mayo </w:t>
            </w:r>
          </w:p>
          <w:p w14:paraId="606CD3A9" w14:textId="77777777" w:rsidR="006E5200" w:rsidRPr="00831B26" w:rsidRDefault="006E5200" w:rsidP="008E56C8">
            <w:pPr>
              <w:pStyle w:val="Prrafodelista"/>
              <w:tabs>
                <w:tab w:val="left" w:pos="444"/>
              </w:tabs>
              <w:spacing w:before="0" w:after="160" w:line="240" w:lineRule="auto"/>
              <w:ind w:left="0" w:firstLine="0"/>
              <w:rPr>
                <w:rFonts w:ascii="Arial" w:hAnsi="Arial" w:cs="Arial"/>
                <w:b/>
                <w:bCs/>
                <w:sz w:val="18"/>
                <w:szCs w:val="18"/>
              </w:rPr>
            </w:pPr>
            <w:r w:rsidRPr="00831B26">
              <w:rPr>
                <w:rFonts w:ascii="Arial" w:hAnsi="Arial" w:cs="Arial"/>
                <w:sz w:val="18"/>
                <w:szCs w:val="18"/>
              </w:rPr>
              <w:t xml:space="preserve">Artículo 10.– </w:t>
            </w:r>
            <w:r w:rsidRPr="00831B26">
              <w:rPr>
                <w:rFonts w:ascii="Arial" w:hAnsi="Arial" w:cs="Arial"/>
                <w:b/>
                <w:bCs/>
                <w:sz w:val="18"/>
                <w:szCs w:val="18"/>
              </w:rPr>
              <w:t>Deber de estudiar.</w:t>
            </w:r>
          </w:p>
          <w:p w14:paraId="4A00DA3A"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lastRenderedPageBreak/>
              <w:t xml:space="preserve"> 1. Todos los alumnos tienen el deber de estudiar y esforzarse para conseguir el máximo rendimiento académico, según sus capacidades, y el pleno desarrollo de su personalidad. </w:t>
            </w:r>
          </w:p>
          <w:p w14:paraId="1DC0C920"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2. Este deber implica:</w:t>
            </w:r>
          </w:p>
          <w:p w14:paraId="07F0933D"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 a) Asistir a clase respetando los horarios establecidos y participar en las actividades académicas programadas. </w:t>
            </w:r>
          </w:p>
          <w:p w14:paraId="334D50FF"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b) Realizar las actividades encomendadas por los profesores en el ejercicio de sus funciones docentes, así como seguir sus orientaciones y directrices. </w:t>
            </w:r>
          </w:p>
          <w:p w14:paraId="38290534"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Artículo 11.– </w:t>
            </w:r>
            <w:r w:rsidRPr="00831B26">
              <w:rPr>
                <w:rFonts w:ascii="Arial" w:hAnsi="Arial" w:cs="Arial"/>
                <w:b/>
                <w:bCs/>
                <w:sz w:val="18"/>
                <w:szCs w:val="18"/>
              </w:rPr>
              <w:t>Deber de respetar a los demás.</w:t>
            </w:r>
            <w:r w:rsidRPr="00831B26">
              <w:rPr>
                <w:rFonts w:ascii="Arial" w:hAnsi="Arial" w:cs="Arial"/>
                <w:sz w:val="18"/>
                <w:szCs w:val="18"/>
              </w:rPr>
              <w:t xml:space="preserve"> </w:t>
            </w:r>
          </w:p>
          <w:p w14:paraId="18B96912"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1. Todos los alumnos tienen el deber de respetar a los demás. </w:t>
            </w:r>
          </w:p>
          <w:p w14:paraId="1C008E77"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2. Este deber implica: </w:t>
            </w:r>
          </w:p>
          <w:p w14:paraId="5C66242D"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a) Permitir que sus compañeros puedan ejercer todos y cada uno de los derechos establecidos en este Decreto.</w:t>
            </w:r>
          </w:p>
          <w:p w14:paraId="5586ADFC"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b) Respetar la libertad de conciencia, las convicciones religiosas y morales y la dignidad, integridad e intimidad de todos los miembros de la comunidad educativa, y evitar cualquier discriminación por razón de nacimiento, raza, sexo o cualquier otra circunstancia personal o social. </w:t>
            </w:r>
          </w:p>
          <w:p w14:paraId="2ACD7C02"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c) Demostrar buen trato y respeto a todos los alumnos y a los profesionales que desarrollan su actividad en el centro, tanto en lo referido a su persona como a sus pertenencias. </w:t>
            </w:r>
          </w:p>
          <w:p w14:paraId="281B1BF0" w14:textId="77777777" w:rsidR="006E5200" w:rsidRPr="00831B26" w:rsidRDefault="006E5200" w:rsidP="008E56C8">
            <w:pPr>
              <w:pStyle w:val="Prrafodelista"/>
              <w:tabs>
                <w:tab w:val="left" w:pos="444"/>
              </w:tabs>
              <w:spacing w:before="0" w:after="160" w:line="240" w:lineRule="auto"/>
              <w:ind w:left="0" w:firstLine="0"/>
              <w:rPr>
                <w:rFonts w:ascii="Arial" w:hAnsi="Arial" w:cs="Arial"/>
                <w:b/>
                <w:bCs/>
                <w:sz w:val="18"/>
                <w:szCs w:val="18"/>
              </w:rPr>
            </w:pPr>
            <w:r w:rsidRPr="00831B26">
              <w:rPr>
                <w:rFonts w:ascii="Arial" w:hAnsi="Arial" w:cs="Arial"/>
                <w:sz w:val="18"/>
                <w:szCs w:val="18"/>
              </w:rPr>
              <w:t xml:space="preserve">Artículo 12.– </w:t>
            </w:r>
            <w:r w:rsidRPr="00831B26">
              <w:rPr>
                <w:rFonts w:ascii="Arial" w:hAnsi="Arial" w:cs="Arial"/>
                <w:b/>
                <w:bCs/>
                <w:sz w:val="18"/>
                <w:szCs w:val="18"/>
              </w:rPr>
              <w:t xml:space="preserve">Deber de participar en las actividades del centro. </w:t>
            </w:r>
          </w:p>
          <w:p w14:paraId="330B9D68"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1. Todos los alumnos tienen el deber de participar en las actividades que configuran la vida del centro. 2. Este deber supone: </w:t>
            </w:r>
          </w:p>
          <w:p w14:paraId="5FA262BD"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a) Implicarse de forma activa y participar, individual y colectivamente, en las actividades lectivas y complementarias, así como en las entidades y órganos de representación propia de los alumnos.</w:t>
            </w:r>
          </w:p>
          <w:p w14:paraId="73B2E332"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p>
          <w:p w14:paraId="30C2DCA4" w14:textId="77777777" w:rsidR="006E5200" w:rsidRPr="00831B26" w:rsidRDefault="006E5200" w:rsidP="008E56C8">
            <w:pPr>
              <w:pStyle w:val="Prrafodelista"/>
              <w:tabs>
                <w:tab w:val="left" w:pos="444"/>
              </w:tabs>
              <w:spacing w:before="0" w:after="160" w:line="240" w:lineRule="auto"/>
              <w:ind w:left="0" w:firstLine="0"/>
              <w:rPr>
                <w:rFonts w:ascii="Arial" w:hAnsi="Arial" w:cs="Arial"/>
                <w:b/>
                <w:bCs/>
                <w:sz w:val="18"/>
                <w:szCs w:val="18"/>
                <w:lang w:eastAsia="es-ES"/>
              </w:rPr>
            </w:pPr>
            <w:r w:rsidRPr="00831B26">
              <w:rPr>
                <w:rFonts w:ascii="Arial" w:hAnsi="Arial" w:cs="Arial"/>
                <w:b/>
                <w:bCs/>
                <w:sz w:val="18"/>
                <w:szCs w:val="18"/>
                <w:lang w:eastAsia="es-ES"/>
              </w:rPr>
              <w:t>AUTORIDAD DEL PROFESORADO</w:t>
            </w:r>
          </w:p>
          <w:p w14:paraId="3E975393"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Ley 2/2010, de 15 de junio, de Autoridad del Profesor.</w:t>
            </w:r>
          </w:p>
          <w:p w14:paraId="4E6DF9A1" w14:textId="77777777" w:rsidR="006E5200" w:rsidRPr="00831B26" w:rsidRDefault="006E5200" w:rsidP="008E56C8">
            <w:pPr>
              <w:pStyle w:val="Prrafodelista"/>
              <w:tabs>
                <w:tab w:val="left" w:pos="444"/>
              </w:tabs>
              <w:spacing w:before="0" w:after="160" w:line="240" w:lineRule="auto"/>
              <w:ind w:left="0" w:firstLine="0"/>
              <w:rPr>
                <w:rFonts w:ascii="Arial" w:hAnsi="Arial" w:cs="Arial"/>
                <w:b/>
                <w:bCs/>
                <w:sz w:val="18"/>
                <w:szCs w:val="18"/>
                <w:lang w:eastAsia="es-ES"/>
              </w:rPr>
            </w:pPr>
            <w:r w:rsidRPr="00831B26">
              <w:rPr>
                <w:rFonts w:ascii="Arial" w:hAnsi="Arial" w:cs="Arial"/>
                <w:b/>
                <w:bCs/>
                <w:sz w:val="18"/>
                <w:szCs w:val="18"/>
                <w:lang w:eastAsia="es-ES"/>
              </w:rPr>
              <w:t>Artículo 4.</w:t>
            </w:r>
          </w:p>
          <w:p w14:paraId="6C0E7D69"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El profesor en el desempeño de su función docente gozará de: </w:t>
            </w:r>
          </w:p>
          <w:p w14:paraId="02EE22E1"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a) Respeto y consideración hacia su persona por parte de los alumnos, los padres y los demás profesores. </w:t>
            </w:r>
          </w:p>
          <w:p w14:paraId="04BCBD6D"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b) Un clima de orden, disciplina y respeto a sus derechos en el ejercicio de la función docente. </w:t>
            </w:r>
          </w:p>
          <w:p w14:paraId="57BBAE1A"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c) Potestad para tomar decisiones rápidas, proporcionadas y eficaces, de acuerdo con las normas de convivencia del centro, que le permitan mantener un ambiente adecuado de estudio y aprendizaje durante las clases, en las actividades complementarias y extraescolares, tanto dentro como fuera del recinto escolar. </w:t>
            </w:r>
          </w:p>
          <w:p w14:paraId="5613126C"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d) Colaboración de los padres o representantes legales para el cumplimiento de las normas de convivencia. </w:t>
            </w:r>
          </w:p>
          <w:p w14:paraId="34B694DF"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e) Protección jurídica adecuada a sus funciones docentes. </w:t>
            </w:r>
          </w:p>
          <w:p w14:paraId="5B7A0E78"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f) Apoyo por parte de la Administración educativa, que velará </w:t>
            </w:r>
            <w:proofErr w:type="gramStart"/>
            <w:r w:rsidRPr="00831B26">
              <w:rPr>
                <w:rFonts w:ascii="Arial" w:hAnsi="Arial" w:cs="Arial"/>
                <w:sz w:val="18"/>
                <w:szCs w:val="18"/>
              </w:rPr>
              <w:t>para</w:t>
            </w:r>
            <w:proofErr w:type="gramEnd"/>
            <w:r w:rsidRPr="00831B26">
              <w:rPr>
                <w:rFonts w:ascii="Arial" w:hAnsi="Arial" w:cs="Arial"/>
                <w:sz w:val="18"/>
                <w:szCs w:val="18"/>
              </w:rPr>
              <w:t xml:space="preserve"> que el profesorado reciba el trato, la consideración y el respeto que le corresponden conforme a la importancia social de la tarea que desempeña. A tal fin la Administración realizará campañas que aumenten su consideración y su prestigio social.</w:t>
            </w:r>
          </w:p>
          <w:p w14:paraId="7489FB2A"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lang w:eastAsia="es-ES"/>
              </w:rPr>
            </w:pPr>
          </w:p>
          <w:p w14:paraId="6C7577D6" w14:textId="77777777" w:rsidR="006E5200" w:rsidRPr="00831B26" w:rsidRDefault="006E5200" w:rsidP="008E56C8">
            <w:pPr>
              <w:pStyle w:val="Prrafodelista"/>
              <w:tabs>
                <w:tab w:val="left" w:pos="444"/>
              </w:tabs>
              <w:spacing w:before="0" w:after="160" w:line="240" w:lineRule="auto"/>
              <w:ind w:left="0" w:firstLine="0"/>
              <w:rPr>
                <w:rFonts w:ascii="Arial" w:hAnsi="Arial" w:cs="Arial"/>
                <w:b/>
                <w:bCs/>
                <w:sz w:val="18"/>
                <w:szCs w:val="18"/>
                <w:lang w:eastAsia="es-ES"/>
              </w:rPr>
            </w:pPr>
            <w:r w:rsidRPr="00831B26">
              <w:rPr>
                <w:rFonts w:ascii="Arial" w:hAnsi="Arial" w:cs="Arial"/>
                <w:b/>
                <w:bCs/>
                <w:sz w:val="18"/>
                <w:szCs w:val="18"/>
                <w:lang w:eastAsia="es-ES"/>
              </w:rPr>
              <w:t>FUNCIONES DEL PROFESORADO</w:t>
            </w:r>
          </w:p>
          <w:p w14:paraId="71833710"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lang w:eastAsia="es-ES"/>
              </w:rPr>
            </w:pPr>
            <w:r w:rsidRPr="00831B26">
              <w:rPr>
                <w:rFonts w:ascii="Arial" w:hAnsi="Arial" w:cs="Arial"/>
                <w:sz w:val="18"/>
                <w:szCs w:val="18"/>
                <w:lang w:eastAsia="es-ES"/>
              </w:rPr>
              <w:t>Artículo 91 de la Ley Orgánica 2/2006 modificada por</w:t>
            </w:r>
            <w:r w:rsidRPr="00831B26">
              <w:rPr>
                <w:rFonts w:ascii="Arial" w:hAnsi="Arial" w:cs="Arial"/>
                <w:sz w:val="18"/>
                <w:szCs w:val="18"/>
              </w:rPr>
              <w:t xml:space="preserve"> artículo Cincuenta y cinco ter</w:t>
            </w:r>
            <w:r w:rsidRPr="00831B26">
              <w:rPr>
                <w:rFonts w:ascii="Arial" w:hAnsi="Arial" w:cs="Arial"/>
                <w:sz w:val="18"/>
                <w:szCs w:val="18"/>
                <w:lang w:eastAsia="es-ES"/>
              </w:rPr>
              <w:t xml:space="preserve"> de la Ley Orgánica 20/2020.</w:t>
            </w:r>
          </w:p>
          <w:p w14:paraId="51E4576C"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1. Las funciones del profesorado son, entre otras, las siguientes: </w:t>
            </w:r>
          </w:p>
          <w:p w14:paraId="3FFAB8C1"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a) La programación y la enseñanza de las áreas, materias, módulos o ámbitos curriculares que tengan encomendados. </w:t>
            </w:r>
          </w:p>
          <w:p w14:paraId="108E9AE2"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b) La evaluación del proceso de aprendizaje del alumnado, así como la evaluación de los procesos de enseñanza.</w:t>
            </w:r>
          </w:p>
          <w:p w14:paraId="49D8909D"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 c) La tutoría de los alumnos, la dirección y la orientación de su aprendizaje y el apoyo en su proceso educativo, en colaboración con las familias.</w:t>
            </w:r>
          </w:p>
          <w:p w14:paraId="1430BFF0"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 d) La orientación educativa, académica y profesional de los alumnos, en colaboración, en su caso, con los servicios o departamentos especializados. </w:t>
            </w:r>
          </w:p>
          <w:p w14:paraId="2D40190E"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e) La atención al desarrollo intelectual, afectivo, psicomotriz, social y moral del alumnado.</w:t>
            </w:r>
          </w:p>
          <w:p w14:paraId="0F0DF0C7"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 f) La promoción, organización y participación en las actividades complementarias, dentro o fuera del recinto educativo, programadas por los centros. </w:t>
            </w:r>
          </w:p>
          <w:p w14:paraId="24DAA8BC"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g) La contribución a que las actividades del centro se desarrollen en un clima de respeto, de tolerancia, de participación y de libertad para fomentar en los alumnos los valores de la ciudadanía democrática y de la cultura de paz.</w:t>
            </w:r>
          </w:p>
          <w:p w14:paraId="7387EEBD"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 h) La información periódica a las familias sobre el proceso de aprendizaje de sus hijos e hijas, así como la orientación para su cooperación en el mismo. </w:t>
            </w:r>
          </w:p>
          <w:p w14:paraId="40DEBC93"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i) La coordinación de las actividades docentes, de gestión y de dirección que les sean encomendadas.</w:t>
            </w:r>
          </w:p>
          <w:p w14:paraId="3BF52D3E"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 j) La participación en la actividad general del centro. </w:t>
            </w:r>
          </w:p>
          <w:p w14:paraId="47D57532"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lastRenderedPageBreak/>
              <w:t>k) La participación en los planes de evaluación que determinen las Administraciones educativas o los propios centros.</w:t>
            </w:r>
          </w:p>
          <w:p w14:paraId="62FDD88D"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l) La investigación, la experimentación y la mejora continua de los procesos de enseñanza correspondiente. </w:t>
            </w:r>
          </w:p>
          <w:p w14:paraId="3F698DD0"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2. Los profesores realizarán las funciones expresadas en el apartado anterior bajo el principio de colaboración y trabajo en equipo.</w:t>
            </w:r>
          </w:p>
          <w:p w14:paraId="4F723050"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lang w:eastAsia="es-ES"/>
              </w:rPr>
            </w:pPr>
            <w:r w:rsidRPr="00831B26">
              <w:rPr>
                <w:rFonts w:ascii="Arial" w:hAnsi="Arial" w:cs="Arial"/>
                <w:sz w:val="18"/>
                <w:szCs w:val="18"/>
                <w:lang w:eastAsia="es-ES"/>
              </w:rPr>
              <w:t xml:space="preserve">Además de las funciones establecidas por la Ley Orgánica 3/2020 se deben considerar aquellas atribuidas por los </w:t>
            </w:r>
            <w:r w:rsidRPr="00831B26">
              <w:rPr>
                <w:rFonts w:ascii="Arial" w:hAnsi="Arial" w:cs="Arial"/>
                <w:b/>
                <w:bCs/>
                <w:sz w:val="18"/>
                <w:szCs w:val="18"/>
              </w:rPr>
              <w:t>Reales Decretos 82/1996</w:t>
            </w:r>
            <w:r w:rsidRPr="00831B26">
              <w:rPr>
                <w:rFonts w:ascii="Arial" w:hAnsi="Arial" w:cs="Arial"/>
                <w:sz w:val="18"/>
                <w:szCs w:val="18"/>
              </w:rPr>
              <w:t xml:space="preserve">, de 26 de enero, por el que se aprueba el Reglamento Orgánico de las Escuelas de </w:t>
            </w:r>
            <w:r w:rsidRPr="00831B26">
              <w:rPr>
                <w:rFonts w:ascii="Arial" w:hAnsi="Arial" w:cs="Arial"/>
                <w:b/>
                <w:bCs/>
                <w:sz w:val="18"/>
                <w:szCs w:val="18"/>
              </w:rPr>
              <w:t>Educación Infantil</w:t>
            </w:r>
            <w:r w:rsidRPr="00831B26">
              <w:rPr>
                <w:rFonts w:ascii="Arial" w:hAnsi="Arial" w:cs="Arial"/>
                <w:sz w:val="18"/>
                <w:szCs w:val="18"/>
              </w:rPr>
              <w:t xml:space="preserve"> y de los Colegios de </w:t>
            </w:r>
            <w:r w:rsidRPr="00831B26">
              <w:rPr>
                <w:rFonts w:ascii="Arial" w:hAnsi="Arial" w:cs="Arial"/>
                <w:b/>
                <w:bCs/>
                <w:sz w:val="18"/>
                <w:szCs w:val="18"/>
              </w:rPr>
              <w:t>Educación Primaria</w:t>
            </w:r>
            <w:r w:rsidRPr="00831B26">
              <w:rPr>
                <w:rFonts w:ascii="Arial" w:hAnsi="Arial" w:cs="Arial"/>
                <w:sz w:val="18"/>
                <w:szCs w:val="18"/>
              </w:rPr>
              <w:t xml:space="preserve"> y </w:t>
            </w:r>
            <w:r w:rsidRPr="00831B26">
              <w:rPr>
                <w:rFonts w:ascii="Arial" w:hAnsi="Arial" w:cs="Arial"/>
                <w:b/>
                <w:bCs/>
                <w:sz w:val="18"/>
                <w:szCs w:val="18"/>
              </w:rPr>
              <w:t>83/1996</w:t>
            </w:r>
            <w:r w:rsidRPr="00831B26">
              <w:rPr>
                <w:rFonts w:ascii="Arial" w:hAnsi="Arial" w:cs="Arial"/>
                <w:sz w:val="18"/>
                <w:szCs w:val="18"/>
              </w:rPr>
              <w:t xml:space="preserve">, de 26 de enero, por el que se aprueba el Reglamento Orgánico de los Institutos de </w:t>
            </w:r>
            <w:r w:rsidRPr="00831B26">
              <w:rPr>
                <w:rFonts w:ascii="Arial" w:hAnsi="Arial" w:cs="Arial"/>
                <w:b/>
                <w:bCs/>
                <w:sz w:val="18"/>
                <w:szCs w:val="18"/>
              </w:rPr>
              <w:t>Educación Secundaria.</w:t>
            </w:r>
          </w:p>
          <w:p w14:paraId="6AB45F67" w14:textId="77777777" w:rsidR="006E5200" w:rsidRPr="00831B26" w:rsidRDefault="006E5200" w:rsidP="008E56C8">
            <w:pPr>
              <w:pStyle w:val="Prrafodelista"/>
              <w:tabs>
                <w:tab w:val="left" w:pos="444"/>
              </w:tabs>
              <w:spacing w:before="0" w:after="160" w:line="240" w:lineRule="auto"/>
              <w:ind w:left="0" w:firstLine="0"/>
              <w:rPr>
                <w:rFonts w:ascii="Arial" w:hAnsi="Arial" w:cs="Arial"/>
                <w:b/>
                <w:bCs/>
                <w:sz w:val="18"/>
                <w:szCs w:val="18"/>
                <w:lang w:eastAsia="es-ES"/>
              </w:rPr>
            </w:pPr>
          </w:p>
          <w:p w14:paraId="24BCD34D" w14:textId="77777777" w:rsidR="006E5200" w:rsidRPr="00831B26" w:rsidRDefault="006E5200" w:rsidP="008E56C8">
            <w:pPr>
              <w:pStyle w:val="Prrafodelista"/>
              <w:tabs>
                <w:tab w:val="left" w:pos="444"/>
              </w:tabs>
              <w:spacing w:before="0" w:after="160" w:line="240" w:lineRule="auto"/>
              <w:ind w:left="0" w:firstLine="0"/>
              <w:rPr>
                <w:rFonts w:ascii="Arial" w:hAnsi="Arial" w:cs="Arial"/>
                <w:b/>
                <w:bCs/>
                <w:sz w:val="18"/>
                <w:szCs w:val="18"/>
                <w:lang w:eastAsia="es-ES"/>
              </w:rPr>
            </w:pPr>
            <w:r w:rsidRPr="00831B26">
              <w:rPr>
                <w:rFonts w:ascii="Arial" w:hAnsi="Arial" w:cs="Arial"/>
                <w:b/>
                <w:bCs/>
                <w:sz w:val="18"/>
                <w:szCs w:val="18"/>
                <w:lang w:eastAsia="es-ES"/>
              </w:rPr>
              <w:t>DERECHOS DE LOS PADRES O TUTORES LEGALES</w:t>
            </w:r>
          </w:p>
          <w:p w14:paraId="7B03057D"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Artículo 16.– Derechos de los padres o tutores legales. </w:t>
            </w:r>
          </w:p>
          <w:p w14:paraId="3DF6886B"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1. Los padres o tutores legales, en relación con la educación de sus hijos o pupilos, tienen los derechos reconocidos en el artículo 4.1 de la Ley Orgánica 8/1985, de 3 de julio, reguladora del derecho a la educación. </w:t>
            </w:r>
          </w:p>
          <w:p w14:paraId="35DC3C06"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2. La administración educativa garantizará el ejercicio de los derechos reconocidos en el apartado anterior. Con especial atención, y de acuerdo con los principios informadores de este Decreto, garantizará el derecho de los padres o tutores legales a: </w:t>
            </w:r>
          </w:p>
          <w:p w14:paraId="5CF79323"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a) Participar en el proceso de enseñanza y en el aprendizaje de sus hijos o pupilos y estar informados sobre su progreso e integración </w:t>
            </w:r>
            <w:proofErr w:type="gramStart"/>
            <w:r w:rsidRPr="00831B26">
              <w:rPr>
                <w:rFonts w:ascii="Arial" w:hAnsi="Arial" w:cs="Arial"/>
                <w:sz w:val="18"/>
                <w:szCs w:val="18"/>
              </w:rPr>
              <w:t>socio-educativa</w:t>
            </w:r>
            <w:proofErr w:type="gramEnd"/>
            <w:r w:rsidRPr="00831B26">
              <w:rPr>
                <w:rFonts w:ascii="Arial" w:hAnsi="Arial" w:cs="Arial"/>
                <w:sz w:val="18"/>
                <w:szCs w:val="18"/>
              </w:rPr>
              <w:t xml:space="preserve">, a través de la información y aclaraciones que puedan solicitar, de las reclamaciones que puedan formular, así como del conocimiento o intervención en las actuaciones de mediación o procesos de acuerdo reeducativo. </w:t>
            </w:r>
          </w:p>
          <w:p w14:paraId="20D48134"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b) Ser oídos en aquellas decisiones que afecten a la orientación personal, académica y profesional de sus hijos o pupilos, sin perjuicio de la participación señalada en el párrafo anterior, y a solicitar, ante el consejo escolar del centro, la revisión de las resoluciones adoptadas por su director frente a conductas de sus hijos o pupilos que perjudiquen gravemente la convivencia. </w:t>
            </w:r>
          </w:p>
          <w:p w14:paraId="136D796A"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c) Participar en la organización, funcionamiento, gobierno y evaluación del centro educativo, a través de su participación en el consejo escolar y en la comisión de convivencia, y mediante los cauces asociativos que tienen legalmente reconocidos. </w:t>
            </w:r>
          </w:p>
          <w:p w14:paraId="69D7A2F5"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p>
          <w:p w14:paraId="10938DD6" w14:textId="77777777" w:rsidR="006E5200" w:rsidRPr="00831B26" w:rsidRDefault="006E5200" w:rsidP="008E56C8">
            <w:pPr>
              <w:pStyle w:val="Prrafodelista"/>
              <w:tabs>
                <w:tab w:val="left" w:pos="444"/>
              </w:tabs>
              <w:spacing w:before="0" w:after="160" w:line="240" w:lineRule="auto"/>
              <w:ind w:left="0" w:firstLine="0"/>
              <w:rPr>
                <w:rFonts w:ascii="Arial" w:hAnsi="Arial" w:cs="Arial"/>
                <w:b/>
                <w:bCs/>
                <w:sz w:val="18"/>
                <w:szCs w:val="18"/>
              </w:rPr>
            </w:pPr>
            <w:r w:rsidRPr="00831B26">
              <w:rPr>
                <w:rFonts w:ascii="Arial" w:hAnsi="Arial" w:cs="Arial"/>
                <w:b/>
                <w:bCs/>
                <w:sz w:val="18"/>
                <w:szCs w:val="18"/>
              </w:rPr>
              <w:t>DEBERES DE LOS PADRES O TUTORES LEGALES</w:t>
            </w:r>
          </w:p>
          <w:p w14:paraId="07B515C0"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Artículo 17.– Deberes de los padres o tutores legales.</w:t>
            </w:r>
          </w:p>
          <w:p w14:paraId="49101368"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1. Los padres o tutores legales, como primeros responsables de la educación de sus hijos o pupilos, tienen las obligaciones establecidas en el artículo 4.2 de la Ley Orgánica 8/1985, de 3 de julio. </w:t>
            </w:r>
          </w:p>
          <w:p w14:paraId="08C56084"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2. La administración educativa velará por el cumplimiento de los deberes indicados en el apartado anterior. Con especial atención, y de acuerdo con los principios informadores de este Decreto, velará por el cumplimiento de los siguientes deberes de los padres o tutores legales: </w:t>
            </w:r>
          </w:p>
          <w:p w14:paraId="1714525E"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a) Conocer la evolución del proceso educativo de sus hijos o pupilos, estimularles hacia el estudio e implicarse de manera activa en la mejora de su rendimiento y, en su caso, de su conducta. </w:t>
            </w:r>
          </w:p>
          <w:p w14:paraId="01A88C49"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rPr>
            </w:pPr>
            <w:r w:rsidRPr="00831B26">
              <w:rPr>
                <w:rFonts w:ascii="Arial" w:hAnsi="Arial" w:cs="Arial"/>
                <w:sz w:val="18"/>
                <w:szCs w:val="18"/>
              </w:rPr>
              <w:t xml:space="preserve">b) Adoptar las medidas, recursos y condiciones que faciliten a sus hijos o pupilos su asistencia regular a </w:t>
            </w:r>
            <w:proofErr w:type="gramStart"/>
            <w:r w:rsidRPr="00831B26">
              <w:rPr>
                <w:rFonts w:ascii="Arial" w:hAnsi="Arial" w:cs="Arial"/>
                <w:sz w:val="18"/>
                <w:szCs w:val="18"/>
              </w:rPr>
              <w:t>clase</w:t>
            </w:r>
            <w:proofErr w:type="gramEnd"/>
            <w:r w:rsidRPr="00831B26">
              <w:rPr>
                <w:rFonts w:ascii="Arial" w:hAnsi="Arial" w:cs="Arial"/>
                <w:sz w:val="18"/>
                <w:szCs w:val="18"/>
              </w:rPr>
              <w:t xml:space="preserve"> así como su progreso escolar. </w:t>
            </w:r>
          </w:p>
          <w:p w14:paraId="3A1A7F79" w14:textId="77777777" w:rsidR="006E5200" w:rsidRPr="00831B26" w:rsidRDefault="006E5200" w:rsidP="008E56C8">
            <w:pPr>
              <w:pStyle w:val="Prrafodelista"/>
              <w:tabs>
                <w:tab w:val="left" w:pos="444"/>
              </w:tabs>
              <w:spacing w:before="0" w:after="160" w:line="240" w:lineRule="auto"/>
              <w:ind w:left="0" w:firstLine="0"/>
              <w:rPr>
                <w:rFonts w:ascii="Arial" w:hAnsi="Arial" w:cs="Arial"/>
                <w:sz w:val="18"/>
                <w:szCs w:val="18"/>
                <w:lang w:eastAsia="es-ES"/>
              </w:rPr>
            </w:pPr>
            <w:r w:rsidRPr="00831B26">
              <w:rPr>
                <w:rFonts w:ascii="Arial" w:hAnsi="Arial" w:cs="Arial"/>
                <w:sz w:val="18"/>
                <w:szCs w:val="18"/>
              </w:rPr>
              <w:t>c) Respetar y hacer respetar a sus hijos o pupilos las normas que rigen el centro escolar, las orientaciones educativas del profesorado y colaborar en el fomento del respeto y el pleno ejercicio de los derechos de todos los miembros de la comunidad educativa.</w:t>
            </w:r>
          </w:p>
          <w:p w14:paraId="75602783" w14:textId="77777777" w:rsidR="008F6A21" w:rsidRPr="00831B26" w:rsidRDefault="008F6A21" w:rsidP="008F6A21">
            <w:pPr>
              <w:spacing w:before="0" w:after="0" w:line="240" w:lineRule="auto"/>
              <w:ind w:firstLine="0"/>
              <w:rPr>
                <w:rFonts w:ascii="Arial" w:eastAsia="Calibri" w:hAnsi="Arial" w:cs="Arial"/>
                <w:b/>
                <w:bCs/>
                <w:kern w:val="2"/>
                <w:sz w:val="18"/>
                <w:szCs w:val="18"/>
                <w:lang w:eastAsia="es-ES"/>
                <w14:ligatures w14:val="standardContextual"/>
              </w:rPr>
            </w:pPr>
            <w:r w:rsidRPr="00831B26">
              <w:rPr>
                <w:rFonts w:ascii="Arial" w:eastAsia="Calibri" w:hAnsi="Arial" w:cs="Arial"/>
                <w:b/>
                <w:bCs/>
                <w:kern w:val="2"/>
                <w:sz w:val="18"/>
                <w:szCs w:val="18"/>
                <w:lang w:eastAsia="es-ES"/>
                <w14:ligatures w14:val="standardContextual"/>
              </w:rPr>
              <w:t>MEDIOS DE SOLICITUD DE ACLARACIONES Y RECLAMACIÓN.</w:t>
            </w:r>
          </w:p>
          <w:p w14:paraId="04D8C78D" w14:textId="77777777" w:rsidR="008F6A21" w:rsidRPr="00831B26" w:rsidRDefault="008F6A21" w:rsidP="008F6A21">
            <w:pPr>
              <w:spacing w:before="0" w:after="0" w:line="240" w:lineRule="auto"/>
              <w:ind w:firstLine="0"/>
              <w:rPr>
                <w:rFonts w:ascii="Arial" w:eastAsia="Calibri" w:hAnsi="Arial" w:cs="Arial"/>
                <w:i/>
                <w:iCs/>
                <w:kern w:val="2"/>
                <w:sz w:val="18"/>
                <w:szCs w:val="18"/>
                <w:lang w:eastAsia="es-ES"/>
                <w14:ligatures w14:val="standardContextual"/>
              </w:rPr>
            </w:pPr>
            <w:r w:rsidRPr="00831B26">
              <w:rPr>
                <w:rFonts w:ascii="Arial" w:eastAsia="Calibri" w:hAnsi="Arial" w:cs="Arial"/>
                <w:kern w:val="2"/>
                <w:sz w:val="18"/>
                <w:szCs w:val="18"/>
                <w:lang w:eastAsia="es-ES"/>
                <w14:ligatures w14:val="standardContextual"/>
              </w:rPr>
              <w:t xml:space="preserve">(Orden EDU/424/2024, DE 9 DE MAYO, artículo 13.4.) </w:t>
            </w:r>
            <w:r w:rsidRPr="00831B26">
              <w:rPr>
                <w:rFonts w:ascii="Arial" w:eastAsia="Calibri" w:hAnsi="Arial" w:cs="Arial"/>
                <w:i/>
                <w:iCs/>
                <w:kern w:val="2"/>
                <w:sz w:val="18"/>
                <w:szCs w:val="18"/>
                <w:lang w:eastAsia="es-ES"/>
                <w14:ligatures w14:val="standardContextual"/>
              </w:rPr>
              <w:t>En este apartado el centro debe consignar cómo deben realizarse la solicitud de aclaraciones y el proceso de reclamación.</w:t>
            </w:r>
          </w:p>
          <w:sdt>
            <w:sdtPr>
              <w:rPr>
                <w:rFonts w:ascii="Arial" w:hAnsi="Arial" w:cs="Arial"/>
                <w:sz w:val="18"/>
                <w:szCs w:val="18"/>
              </w:rPr>
              <w:id w:val="-1529015022"/>
              <w:placeholder>
                <w:docPart w:val="DefaultPlaceholder_-1854013440"/>
              </w:placeholder>
              <w:showingPlcHdr/>
              <w:text w:multiLine="1"/>
            </w:sdtPr>
            <w:sdtEndPr/>
            <w:sdtContent>
              <w:p w14:paraId="0B6C228D" w14:textId="561CA136" w:rsidR="008F6A21" w:rsidRPr="00831B26" w:rsidRDefault="008F6A21" w:rsidP="008F6A21">
                <w:pPr>
                  <w:spacing w:before="0" w:after="0" w:line="240" w:lineRule="auto"/>
                  <w:ind w:firstLine="0"/>
                  <w:rPr>
                    <w:rFonts w:ascii="Arial" w:hAnsi="Arial" w:cs="Arial"/>
                    <w:sz w:val="18"/>
                    <w:szCs w:val="18"/>
                  </w:rPr>
                </w:pPr>
                <w:r w:rsidRPr="00831B26">
                  <w:rPr>
                    <w:rStyle w:val="Textodelmarcadordeposicin"/>
                    <w:color w:val="auto"/>
                  </w:rPr>
                  <w:t>Haga clic o pulse aquí para escribir texto.</w:t>
                </w:r>
              </w:p>
            </w:sdtContent>
          </w:sdt>
          <w:p w14:paraId="25990C38" w14:textId="506AAF2B" w:rsidR="006E5200" w:rsidRPr="00831B26" w:rsidRDefault="006E5200" w:rsidP="008E56C8">
            <w:pPr>
              <w:pStyle w:val="Prrafodelista"/>
              <w:tabs>
                <w:tab w:val="left" w:pos="444"/>
              </w:tabs>
              <w:spacing w:before="0" w:after="160" w:line="240" w:lineRule="auto"/>
              <w:ind w:left="0" w:firstLine="0"/>
              <w:rPr>
                <w:rFonts w:ascii="Calibri" w:eastAsia="Calibri" w:hAnsi="Calibri" w:cs="Times New Roman"/>
                <w:i/>
                <w:iCs/>
                <w:kern w:val="2"/>
                <w:sz w:val="22"/>
                <w:szCs w:val="20"/>
                <w:lang w:eastAsia="es-ES"/>
                <w14:ligatures w14:val="standardContextual"/>
              </w:rPr>
            </w:pPr>
          </w:p>
        </w:tc>
      </w:tr>
    </w:tbl>
    <w:p w14:paraId="0A7F8E61" w14:textId="77777777" w:rsidR="006E5200" w:rsidRPr="00831B26" w:rsidRDefault="006E5200" w:rsidP="00FF5321">
      <w:pPr>
        <w:pStyle w:val="Prrafodelista"/>
        <w:numPr>
          <w:ilvl w:val="0"/>
          <w:numId w:val="41"/>
        </w:numPr>
        <w:tabs>
          <w:tab w:val="left" w:pos="318"/>
        </w:tabs>
        <w:spacing w:before="0" w:after="0" w:line="259" w:lineRule="auto"/>
        <w:jc w:val="left"/>
        <w:rPr>
          <w:rFonts w:ascii="Calibri" w:eastAsia="Calibri" w:hAnsi="Calibri"/>
          <w:b/>
          <w:bCs/>
          <w:kern w:val="2"/>
          <w:sz w:val="22"/>
          <w14:ligatures w14:val="standardContextual"/>
        </w:rPr>
      </w:pPr>
      <w:r w:rsidRPr="00831B26">
        <w:rPr>
          <w:rFonts w:ascii="Calibri" w:eastAsia="Calibri" w:hAnsi="Calibri"/>
          <w:b/>
          <w:bCs/>
          <w:kern w:val="2"/>
          <w:sz w:val="22"/>
          <w14:ligatures w14:val="standardContextual"/>
        </w:rPr>
        <w:lastRenderedPageBreak/>
        <w:t xml:space="preserve">Procedimientos de actuación y protocolos ante situaciones de conflicto y/o vulnerabilidad (acoso, suicidio), etc. </w:t>
      </w:r>
    </w:p>
    <w:tbl>
      <w:tblPr>
        <w:tblStyle w:val="Tablaconcuadrcula"/>
        <w:tblW w:w="8608" w:type="dxa"/>
        <w:tblInd w:w="29" w:type="dxa"/>
        <w:tblLook w:val="04A0" w:firstRow="1" w:lastRow="0" w:firstColumn="1" w:lastColumn="0" w:noHBand="0" w:noVBand="1"/>
      </w:tblPr>
      <w:tblGrid>
        <w:gridCol w:w="8608"/>
      </w:tblGrid>
      <w:tr w:rsidR="006E5200" w:rsidRPr="00831B26" w14:paraId="79B9362E" w14:textId="77777777" w:rsidTr="008E56C8">
        <w:trPr>
          <w:trHeight w:val="455"/>
        </w:trPr>
        <w:tc>
          <w:tcPr>
            <w:tcW w:w="8608" w:type="dxa"/>
          </w:tcPr>
          <w:p w14:paraId="5A85CCB8" w14:textId="77777777" w:rsidR="006E5200" w:rsidRPr="00831B26" w:rsidRDefault="006E5200" w:rsidP="008E56C8">
            <w:pPr>
              <w:tabs>
                <w:tab w:val="left" w:pos="444"/>
              </w:tabs>
              <w:spacing w:before="0" w:after="160" w:line="240" w:lineRule="auto"/>
              <w:ind w:firstLine="0"/>
              <w:contextualSpacing/>
              <w:rPr>
                <w:rFonts w:ascii="Arial" w:eastAsia="Calibri" w:hAnsi="Arial" w:cs="Arial"/>
                <w:kern w:val="2"/>
                <w:sz w:val="18"/>
                <w:szCs w:val="18"/>
                <w14:ligatures w14:val="standardContextual"/>
              </w:rPr>
            </w:pPr>
            <w:r w:rsidRPr="00831B26">
              <w:rPr>
                <w:rFonts w:ascii="Arial" w:eastAsia="Calibri" w:hAnsi="Arial" w:cs="Arial"/>
                <w:kern w:val="2"/>
                <w:sz w:val="18"/>
                <w:szCs w:val="18"/>
                <w14:ligatures w14:val="standardContextual"/>
              </w:rPr>
              <w:t>Ante la sospecha de situaciones de vulnerabilidad por parte del alumnado, ya sea relativa a la vida y convivencia en el centro o en su hogar o relativa a su salud mental se activarán de manera inmediata los protocolos encaminados a detectar las situaciones de riesgo y a intervenir para su eliminación.</w:t>
            </w:r>
          </w:p>
          <w:p w14:paraId="5A0B927F" w14:textId="77777777" w:rsidR="006E5200" w:rsidRPr="00831B26" w:rsidRDefault="006E5200" w:rsidP="008E56C8">
            <w:pPr>
              <w:tabs>
                <w:tab w:val="left" w:pos="444"/>
              </w:tabs>
              <w:spacing w:before="0" w:after="160" w:line="240" w:lineRule="auto"/>
              <w:ind w:firstLine="0"/>
              <w:contextualSpacing/>
              <w:rPr>
                <w:rFonts w:ascii="Arial" w:eastAsia="Calibri" w:hAnsi="Arial" w:cs="Arial"/>
                <w:kern w:val="2"/>
                <w:sz w:val="18"/>
                <w:szCs w:val="18"/>
                <w14:ligatures w14:val="standardContextual"/>
              </w:rPr>
            </w:pPr>
            <w:r w:rsidRPr="00831B26">
              <w:rPr>
                <w:rFonts w:ascii="Arial" w:eastAsia="Calibri" w:hAnsi="Arial" w:cs="Arial"/>
                <w:kern w:val="2"/>
                <w:sz w:val="18"/>
                <w:szCs w:val="18"/>
                <w14:ligatures w14:val="standardContextual"/>
              </w:rPr>
              <w:t>En particular los centros dispondrán de:</w:t>
            </w:r>
          </w:p>
          <w:p w14:paraId="0900024F" w14:textId="77777777" w:rsidR="006E5200" w:rsidRPr="00831B26" w:rsidRDefault="00E007F3" w:rsidP="008E56C8">
            <w:pPr>
              <w:tabs>
                <w:tab w:val="left" w:pos="444"/>
              </w:tabs>
              <w:spacing w:before="0" w:after="160" w:line="240" w:lineRule="auto"/>
              <w:ind w:firstLine="0"/>
              <w:contextualSpacing/>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784620327"/>
                <w14:checkbox>
                  <w14:checked w14:val="0"/>
                  <w14:checkedState w14:val="2612" w14:font="MS Gothic"/>
                  <w14:uncheckedState w14:val="2610" w14:font="MS Gothic"/>
                </w14:checkbox>
              </w:sdtPr>
              <w:sdtEndPr/>
              <w:sdtContent>
                <w:r w:rsidR="006E5200" w:rsidRPr="00831B26">
                  <w:rPr>
                    <w:rFonts w:ascii="MS Gothic" w:eastAsia="MS Gothic" w:hAnsi="MS Gothic" w:cs="Arial" w:hint="eastAsia"/>
                    <w:kern w:val="2"/>
                    <w:sz w:val="18"/>
                    <w:szCs w:val="18"/>
                    <w14:ligatures w14:val="standardContextual"/>
                  </w:rPr>
                  <w:t>☐</w:t>
                </w:r>
              </w:sdtContent>
            </w:sdt>
            <w:r w:rsidR="006E5200" w:rsidRPr="00831B26">
              <w:rPr>
                <w:rFonts w:ascii="Arial" w:eastAsia="Calibri" w:hAnsi="Arial" w:cs="Arial"/>
                <w:kern w:val="2"/>
                <w:sz w:val="18"/>
                <w:szCs w:val="18"/>
                <w14:ligatures w14:val="standardContextual"/>
              </w:rPr>
              <w:t>Protocolo de acoso escolar.</w:t>
            </w:r>
          </w:p>
          <w:p w14:paraId="606540F4" w14:textId="77777777" w:rsidR="006E5200" w:rsidRPr="00831B26" w:rsidRDefault="00E007F3" w:rsidP="008E56C8">
            <w:pPr>
              <w:tabs>
                <w:tab w:val="left" w:pos="444"/>
              </w:tabs>
              <w:spacing w:before="0" w:after="160" w:line="240" w:lineRule="auto"/>
              <w:ind w:firstLine="0"/>
              <w:contextualSpacing/>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1493753742"/>
                <w14:checkbox>
                  <w14:checked w14:val="0"/>
                  <w14:checkedState w14:val="2612" w14:font="MS Gothic"/>
                  <w14:uncheckedState w14:val="2610" w14:font="MS Gothic"/>
                </w14:checkbox>
              </w:sdtPr>
              <w:sdtEndPr/>
              <w:sdtContent>
                <w:r w:rsidR="006E5200" w:rsidRPr="00831B26">
                  <w:rPr>
                    <w:rFonts w:ascii="MS Gothic" w:eastAsia="MS Gothic" w:hAnsi="MS Gothic" w:cs="Arial" w:hint="eastAsia"/>
                    <w:kern w:val="2"/>
                    <w:sz w:val="18"/>
                    <w:szCs w:val="18"/>
                    <w14:ligatures w14:val="standardContextual"/>
                  </w:rPr>
                  <w:t>☐</w:t>
                </w:r>
              </w:sdtContent>
            </w:sdt>
            <w:r w:rsidR="006E5200" w:rsidRPr="00831B26">
              <w:rPr>
                <w:rFonts w:ascii="Arial" w:eastAsia="Calibri" w:hAnsi="Arial" w:cs="Arial"/>
                <w:kern w:val="2"/>
                <w:sz w:val="18"/>
                <w:szCs w:val="18"/>
                <w14:ligatures w14:val="standardContextual"/>
              </w:rPr>
              <w:t>Protocolo de atención y prevención de la conducta suicida.</w:t>
            </w:r>
          </w:p>
          <w:p w14:paraId="2779A995" w14:textId="77777777" w:rsidR="006E5200" w:rsidRPr="00831B26" w:rsidRDefault="00E007F3" w:rsidP="008E56C8">
            <w:pPr>
              <w:tabs>
                <w:tab w:val="left" w:pos="444"/>
              </w:tabs>
              <w:spacing w:before="0" w:after="160" w:line="240" w:lineRule="auto"/>
              <w:ind w:firstLine="0"/>
              <w:contextualSpacing/>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1300458968"/>
                <w14:checkbox>
                  <w14:checked w14:val="0"/>
                  <w14:checkedState w14:val="2612" w14:font="MS Gothic"/>
                  <w14:uncheckedState w14:val="2610" w14:font="MS Gothic"/>
                </w14:checkbox>
              </w:sdtPr>
              <w:sdtEndPr/>
              <w:sdtContent>
                <w:r w:rsidR="006E5200" w:rsidRPr="00831B26">
                  <w:rPr>
                    <w:rFonts w:ascii="MS Gothic" w:eastAsia="MS Gothic" w:hAnsi="MS Gothic" w:cs="Arial" w:hint="eastAsia"/>
                    <w:kern w:val="2"/>
                    <w:sz w:val="18"/>
                    <w:szCs w:val="18"/>
                    <w14:ligatures w14:val="standardContextual"/>
                  </w:rPr>
                  <w:t>☐</w:t>
                </w:r>
              </w:sdtContent>
            </w:sdt>
            <w:r w:rsidR="006E5200" w:rsidRPr="00831B26">
              <w:rPr>
                <w:rFonts w:ascii="Arial" w:eastAsia="Calibri" w:hAnsi="Arial" w:cs="Arial"/>
                <w:kern w:val="2"/>
                <w:sz w:val="18"/>
                <w:szCs w:val="18"/>
                <w14:ligatures w14:val="standardContextual"/>
              </w:rPr>
              <w:t>Protocolo de intervención educativa ante posible riesgo y/o sospecha de Maltrato Infantil en el ámbito familiar.</w:t>
            </w:r>
          </w:p>
          <w:p w14:paraId="016B83E9" w14:textId="77777777" w:rsidR="006E5200" w:rsidRPr="00831B26" w:rsidRDefault="00E007F3" w:rsidP="008E56C8">
            <w:pPr>
              <w:tabs>
                <w:tab w:val="left" w:pos="444"/>
              </w:tabs>
              <w:spacing w:before="0" w:after="160" w:line="240" w:lineRule="auto"/>
              <w:ind w:firstLine="0"/>
              <w:contextualSpacing/>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1766270966"/>
                <w14:checkbox>
                  <w14:checked w14:val="0"/>
                  <w14:checkedState w14:val="2612" w14:font="MS Gothic"/>
                  <w14:uncheckedState w14:val="2610" w14:font="MS Gothic"/>
                </w14:checkbox>
              </w:sdtPr>
              <w:sdtEndPr/>
              <w:sdtContent>
                <w:r w:rsidR="006E5200" w:rsidRPr="00831B26">
                  <w:rPr>
                    <w:rFonts w:ascii="MS Gothic" w:eastAsia="MS Gothic" w:hAnsi="MS Gothic" w:cs="Arial" w:hint="eastAsia"/>
                    <w:kern w:val="2"/>
                    <w:sz w:val="18"/>
                    <w:szCs w:val="18"/>
                    <w14:ligatures w14:val="standardContextual"/>
                  </w:rPr>
                  <w:t>☐</w:t>
                </w:r>
              </w:sdtContent>
            </w:sdt>
            <w:sdt>
              <w:sdtPr>
                <w:rPr>
                  <w:rFonts w:ascii="Arial" w:eastAsia="Calibri" w:hAnsi="Arial" w:cs="Arial"/>
                  <w:kern w:val="2"/>
                  <w:sz w:val="18"/>
                  <w:szCs w:val="18"/>
                  <w14:ligatures w14:val="standardContextual"/>
                </w:rPr>
                <w:alias w:val="Hacer mención expresa a otros protocolos existentes en el centro."/>
                <w:tag w:val="Hacer mención expresa a otros protocolos existentes en el centro."/>
                <w:id w:val="-1539199340"/>
                <w:placeholder>
                  <w:docPart w:val="59015BDEDBC54CC68624A455F5F4F54F"/>
                </w:placeholder>
                <w:showingPlcHdr/>
                <w:text/>
              </w:sdtPr>
              <w:sdtEndPr/>
              <w:sdtContent>
                <w:r w:rsidR="006E5200" w:rsidRPr="00831B26">
                  <w:rPr>
                    <w:rStyle w:val="Textodelmarcadordeposicin"/>
                    <w:color w:val="auto"/>
                  </w:rPr>
                  <w:t>Haga clic o pulse aquí para escribir texto.</w:t>
                </w:r>
              </w:sdtContent>
            </w:sdt>
          </w:p>
          <w:p w14:paraId="14B03FC3" w14:textId="77777777" w:rsidR="006E5200" w:rsidRPr="00831B26" w:rsidRDefault="00E007F3" w:rsidP="008E56C8">
            <w:pPr>
              <w:tabs>
                <w:tab w:val="left" w:pos="444"/>
              </w:tabs>
              <w:spacing w:before="0" w:after="160" w:line="240" w:lineRule="auto"/>
              <w:ind w:firstLine="0"/>
              <w:contextualSpacing/>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1280846582"/>
                <w14:checkbox>
                  <w14:checked w14:val="0"/>
                  <w14:checkedState w14:val="2612" w14:font="MS Gothic"/>
                  <w14:uncheckedState w14:val="2610" w14:font="MS Gothic"/>
                </w14:checkbox>
              </w:sdtPr>
              <w:sdtEndPr/>
              <w:sdtContent>
                <w:r w:rsidR="006E5200" w:rsidRPr="00831B26">
                  <w:rPr>
                    <w:rFonts w:ascii="MS Gothic" w:eastAsia="MS Gothic" w:hAnsi="MS Gothic" w:cs="Arial" w:hint="eastAsia"/>
                    <w:kern w:val="2"/>
                    <w:sz w:val="18"/>
                    <w:szCs w:val="18"/>
                    <w14:ligatures w14:val="standardContextual"/>
                  </w:rPr>
                  <w:t>☐</w:t>
                </w:r>
              </w:sdtContent>
            </w:sdt>
            <w:sdt>
              <w:sdtPr>
                <w:rPr>
                  <w:rFonts w:ascii="Arial" w:eastAsia="Calibri" w:hAnsi="Arial" w:cs="Arial"/>
                  <w:kern w:val="2"/>
                  <w:sz w:val="18"/>
                  <w:szCs w:val="18"/>
                  <w14:ligatures w14:val="standardContextual"/>
                </w:rPr>
                <w:alias w:val="Hacer mención expresa a otros protocolos existentes en el centro."/>
                <w:tag w:val="Hacer mención expresa a otros protocolos existentes en el centro."/>
                <w:id w:val="2006775553"/>
                <w:placeholder>
                  <w:docPart w:val="4E806A0A9C1F4B7C937D3AD2F50F825D"/>
                </w:placeholder>
                <w:showingPlcHdr/>
                <w:text/>
              </w:sdtPr>
              <w:sdtEndPr/>
              <w:sdtContent>
                <w:r w:rsidR="006E5200" w:rsidRPr="00831B26">
                  <w:rPr>
                    <w:rStyle w:val="Textodelmarcadordeposicin"/>
                    <w:color w:val="auto"/>
                  </w:rPr>
                  <w:t>Haga clic o pulse aquí para escribir texto.</w:t>
                </w:r>
              </w:sdtContent>
            </w:sdt>
          </w:p>
          <w:p w14:paraId="488AE592" w14:textId="77777777" w:rsidR="006E5200" w:rsidRPr="00831B26" w:rsidRDefault="00E007F3" w:rsidP="008E56C8">
            <w:pPr>
              <w:tabs>
                <w:tab w:val="left" w:pos="444"/>
              </w:tabs>
              <w:spacing w:before="0" w:after="160" w:line="240" w:lineRule="auto"/>
              <w:ind w:firstLine="0"/>
              <w:contextualSpacing/>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303661896"/>
                <w14:checkbox>
                  <w14:checked w14:val="0"/>
                  <w14:checkedState w14:val="2612" w14:font="MS Gothic"/>
                  <w14:uncheckedState w14:val="2610" w14:font="MS Gothic"/>
                </w14:checkbox>
              </w:sdtPr>
              <w:sdtEndPr/>
              <w:sdtContent>
                <w:r w:rsidR="006E5200" w:rsidRPr="00831B26">
                  <w:rPr>
                    <w:rFonts w:ascii="MS Gothic" w:eastAsia="MS Gothic" w:hAnsi="MS Gothic" w:cs="Arial" w:hint="eastAsia"/>
                    <w:kern w:val="2"/>
                    <w:sz w:val="18"/>
                    <w:szCs w:val="18"/>
                    <w14:ligatures w14:val="standardContextual"/>
                  </w:rPr>
                  <w:t>☐</w:t>
                </w:r>
              </w:sdtContent>
            </w:sdt>
            <w:sdt>
              <w:sdtPr>
                <w:rPr>
                  <w:rFonts w:ascii="Arial" w:eastAsia="Calibri" w:hAnsi="Arial" w:cs="Arial"/>
                  <w:kern w:val="2"/>
                  <w:sz w:val="18"/>
                  <w:szCs w:val="18"/>
                  <w14:ligatures w14:val="standardContextual"/>
                </w:rPr>
                <w:alias w:val="Hacer mención expresa a otros protocolos existentes en el centro."/>
                <w:tag w:val="Hacer mención expresa a otros protocolos existentes en el centro."/>
                <w:id w:val="-1396500338"/>
                <w:placeholder>
                  <w:docPart w:val="465695FA2AD9408F945013A1D4F1D7BB"/>
                </w:placeholder>
                <w:showingPlcHdr/>
                <w:text/>
              </w:sdtPr>
              <w:sdtEndPr/>
              <w:sdtContent>
                <w:r w:rsidR="006E5200" w:rsidRPr="00831B26">
                  <w:rPr>
                    <w:rStyle w:val="Textodelmarcadordeposicin"/>
                    <w:color w:val="auto"/>
                  </w:rPr>
                  <w:t>Haga clic o pulse aquí para escribir texto.</w:t>
                </w:r>
              </w:sdtContent>
            </w:sdt>
          </w:p>
          <w:p w14:paraId="1395ED31" w14:textId="77777777" w:rsidR="006E5200" w:rsidRPr="00831B26" w:rsidRDefault="006E5200" w:rsidP="008E56C8">
            <w:pPr>
              <w:tabs>
                <w:tab w:val="left" w:pos="444"/>
              </w:tabs>
              <w:spacing w:before="0" w:after="160" w:line="240" w:lineRule="auto"/>
              <w:ind w:firstLine="0"/>
              <w:contextualSpacing/>
              <w:rPr>
                <w:rFonts w:ascii="Calibri" w:eastAsia="Calibri" w:hAnsi="Calibri" w:cs="Times New Roman"/>
                <w:i/>
                <w:iCs/>
                <w:kern w:val="2"/>
                <w:sz w:val="22"/>
                <w14:ligatures w14:val="standardContextual"/>
              </w:rPr>
            </w:pPr>
          </w:p>
        </w:tc>
      </w:tr>
    </w:tbl>
    <w:p w14:paraId="0E87B4CB" w14:textId="77777777" w:rsidR="00804321" w:rsidRPr="00831B26" w:rsidRDefault="00804321" w:rsidP="00317FEC">
      <w:pPr>
        <w:spacing w:before="0" w:after="200" w:line="276" w:lineRule="auto"/>
        <w:ind w:firstLine="0"/>
        <w:jc w:val="left"/>
      </w:pPr>
    </w:p>
    <w:p w14:paraId="392A9A38" w14:textId="77777777" w:rsidR="006E5200" w:rsidRPr="00831B26" w:rsidRDefault="006E5200" w:rsidP="00831B26">
      <w:pPr>
        <w:pStyle w:val="Prrafodelista"/>
        <w:numPr>
          <w:ilvl w:val="0"/>
          <w:numId w:val="41"/>
        </w:numPr>
        <w:tabs>
          <w:tab w:val="left" w:pos="318"/>
        </w:tabs>
        <w:spacing w:before="0" w:after="0" w:line="259" w:lineRule="auto"/>
        <w:jc w:val="left"/>
        <w:rPr>
          <w:rFonts w:ascii="Calibri" w:eastAsia="Calibri" w:hAnsi="Calibri"/>
          <w:b/>
          <w:bCs/>
          <w:kern w:val="2"/>
          <w:sz w:val="22"/>
          <w14:ligatures w14:val="standardContextual"/>
        </w:rPr>
      </w:pPr>
      <w:r w:rsidRPr="00831B26">
        <w:rPr>
          <w:rFonts w:ascii="Calibri" w:eastAsia="Calibri" w:hAnsi="Calibri"/>
          <w:b/>
          <w:bCs/>
          <w:kern w:val="2"/>
          <w:sz w:val="22"/>
          <w14:ligatures w14:val="standardContextual"/>
        </w:rPr>
        <w:t>Medidas correctoras de conductas contrarias a la convivencia.</w:t>
      </w:r>
    </w:p>
    <w:p w14:paraId="7D80D6D9" w14:textId="77777777" w:rsidR="006E5200" w:rsidRPr="00831B26" w:rsidRDefault="006E5200" w:rsidP="006E5200">
      <w:pPr>
        <w:spacing w:before="0" w:after="0" w:line="240" w:lineRule="auto"/>
        <w:ind w:firstLine="0"/>
        <w:jc w:val="left"/>
        <w:outlineLvl w:val="1"/>
        <w:rPr>
          <w:rFonts w:ascii="Arial" w:hAnsi="Arial" w:cs="Arial"/>
          <w:sz w:val="18"/>
          <w:szCs w:val="18"/>
        </w:rPr>
      </w:pPr>
    </w:p>
    <w:tbl>
      <w:tblPr>
        <w:tblStyle w:val="Tablaconcuadrcula"/>
        <w:tblW w:w="0" w:type="auto"/>
        <w:tblLook w:val="04A0" w:firstRow="1" w:lastRow="0" w:firstColumn="1" w:lastColumn="0" w:noHBand="0" w:noVBand="1"/>
      </w:tblPr>
      <w:tblGrid>
        <w:gridCol w:w="8919"/>
      </w:tblGrid>
      <w:tr w:rsidR="00831B26" w:rsidRPr="00831B26" w14:paraId="08977852" w14:textId="77777777" w:rsidTr="00831B26">
        <w:tc>
          <w:tcPr>
            <w:tcW w:w="8919" w:type="dxa"/>
          </w:tcPr>
          <w:p w14:paraId="6AC5A55E" w14:textId="05E9D892" w:rsidR="00831B26" w:rsidRPr="00831B26" w:rsidRDefault="00831B26" w:rsidP="00831B26">
            <w:pPr>
              <w:spacing w:before="0" w:after="0" w:line="240" w:lineRule="auto"/>
              <w:ind w:firstLine="0"/>
              <w:jc w:val="left"/>
              <w:outlineLvl w:val="1"/>
              <w:rPr>
                <w:rFonts w:ascii="Arial" w:hAnsi="Arial" w:cs="Arial"/>
                <w:b/>
                <w:bCs/>
                <w:sz w:val="18"/>
                <w:szCs w:val="18"/>
              </w:rPr>
            </w:pPr>
            <w:r w:rsidRPr="00831B26">
              <w:rPr>
                <w:rFonts w:ascii="Arial" w:hAnsi="Arial" w:cs="Arial"/>
                <w:b/>
                <w:bCs/>
                <w:sz w:val="18"/>
                <w:szCs w:val="18"/>
              </w:rPr>
              <w:t xml:space="preserve">CONDUCTAS CONTRARIAS A LAS NORMAS DE CONVIVENCIA EN EL CENTRO </w:t>
            </w:r>
          </w:p>
          <w:p w14:paraId="3B65E602"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Artículo 37.– Conductas contrarias a las normas de convivencia del centro.</w:t>
            </w:r>
          </w:p>
          <w:p w14:paraId="4F35B311"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1. Se considerarán conductas contrarias a las normas de convivencia del centro las siguientes: </w:t>
            </w:r>
          </w:p>
          <w:p w14:paraId="5A2372EF"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a) Las manifestaciones expresas contrarias a los valores y derechos democráticos legalmente establecidos. </w:t>
            </w:r>
          </w:p>
          <w:p w14:paraId="1CFD19E9"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b) Las acciones de desconsideración, imposición de criterio, amenaza, insulto y falta de respeto, en general, a los miembros de la comunidad educativa, siempre que no sean calificadas como faltas. </w:t>
            </w:r>
          </w:p>
          <w:p w14:paraId="34D7C661"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c) La falta de puntualidad o de asistencia a clase, cuando no esté debidamente justificada. </w:t>
            </w:r>
          </w:p>
          <w:p w14:paraId="54E23CB2"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d) La incorrección en la presencia, motivada por la falta de aseo personal o en la indumentaria, que pudiera provocar una alteración en la actividad del centro, tomando en consideración, en todo caso, factores culturales o familiares. </w:t>
            </w:r>
          </w:p>
          <w:p w14:paraId="063F611E"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e) El incumplimiento del deber de estudio durante el desarrollo de la clase, dificultando la actuación del profesorado y del resto de alumnos. </w:t>
            </w:r>
          </w:p>
          <w:p w14:paraId="487D7751"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f) El deterioro leve de las dependencias del centro, de su material o de pertenencias de otros alumnos, realizado de forma negligente o intencionada. </w:t>
            </w:r>
          </w:p>
          <w:p w14:paraId="105739D7"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g) La utilización inadecuada de aparatos electrónicos. </w:t>
            </w:r>
          </w:p>
          <w:p w14:paraId="7D52B7A8"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h) Cualquier otra incorrección que altere el normal desarrollo de la actividad escolar y no constituya falta según el artículo 48 de este Decreto. </w:t>
            </w:r>
          </w:p>
          <w:p w14:paraId="695C9DF7"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2. Los reglamentos de régimen interior de los centros podrán concretar estas conductas con el fin de conseguir su adaptación a los distintos niveles académicos, modalidades de enseñanza y contexto de cada centro.</w:t>
            </w:r>
          </w:p>
          <w:p w14:paraId="21250957" w14:textId="77777777" w:rsidR="00831B26" w:rsidRPr="00831B26" w:rsidRDefault="00831B26" w:rsidP="00831B26">
            <w:pPr>
              <w:spacing w:before="0" w:after="0" w:line="240" w:lineRule="auto"/>
              <w:ind w:firstLine="0"/>
              <w:jc w:val="left"/>
              <w:outlineLvl w:val="1"/>
              <w:rPr>
                <w:rFonts w:ascii="Arial" w:hAnsi="Arial" w:cs="Arial"/>
                <w:b/>
                <w:bCs/>
                <w:sz w:val="18"/>
                <w:szCs w:val="18"/>
              </w:rPr>
            </w:pPr>
            <w:r w:rsidRPr="00831B26">
              <w:rPr>
                <w:rFonts w:ascii="Arial" w:hAnsi="Arial" w:cs="Arial"/>
                <w:b/>
                <w:bCs/>
                <w:sz w:val="18"/>
                <w:szCs w:val="18"/>
              </w:rPr>
              <w:t>OTRAS CONDUCTAS CONTRARIAS A LAS NORMAS DE CONVIVENCIA DEL CENTRO.</w:t>
            </w:r>
          </w:p>
          <w:p w14:paraId="24E404B5"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326288902"/>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Las faltas reiteradas de asistencia al aula sin justificación.</w:t>
            </w:r>
          </w:p>
          <w:p w14:paraId="5A954CC6"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1158527658"/>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Impuntualidad continuada.</w:t>
            </w:r>
          </w:p>
          <w:p w14:paraId="2CAF2A89"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1330559238"/>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Incorreción en la presencia, falta de aseo o indumentaria que pudiera provocar alteraciones en la actividad del centro.</w:t>
            </w:r>
          </w:p>
          <w:p w14:paraId="56FFA51B"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1173148107"/>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 xml:space="preserve">Incumplimiento de deber de estudio que dificulte el normal desarrollo de la sesión lectiva o del trabajo individual del resto del alumnado. </w:t>
            </w:r>
          </w:p>
          <w:p w14:paraId="286DE6C2"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1271588900"/>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Perturbar continuadamente la actividad lectiva, ya sea hablando de manera continuada, faltando al respeto a profesores o compañeros, no acatando las indicaciones del profesorado.</w:t>
            </w:r>
          </w:p>
          <w:p w14:paraId="1B3A742D"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Deterioro leve de las dependencias del centro y en su material.</w:t>
            </w:r>
          </w:p>
          <w:p w14:paraId="2C8791B4"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1496947195"/>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Deterioro del material o pertenencias de otros alumnos.</w:t>
            </w:r>
          </w:p>
          <w:p w14:paraId="67ED786F"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988242255"/>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Salir del centro sin autorización durante el periodo lectivo.</w:t>
            </w:r>
          </w:p>
          <w:p w14:paraId="1C32368F"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1239630522"/>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Consumir tabaco, alcohol u otras sustancias en las dependencias del centro, así como el uso de cigarrillos electrónicos.</w:t>
            </w:r>
          </w:p>
          <w:p w14:paraId="4D63C592" w14:textId="77777777" w:rsidR="00831B26" w:rsidRPr="00831B26" w:rsidRDefault="00831B26" w:rsidP="00831B26">
            <w:pPr>
              <w:spacing w:before="0" w:after="0" w:line="240" w:lineRule="auto"/>
              <w:ind w:firstLine="0"/>
              <w:jc w:val="left"/>
              <w:outlineLvl w:val="1"/>
              <w:rPr>
                <w:rFonts w:ascii="Arial" w:hAnsi="Arial" w:cs="Arial"/>
                <w:sz w:val="18"/>
                <w:szCs w:val="18"/>
              </w:rPr>
            </w:pPr>
          </w:p>
          <w:p w14:paraId="079F3FAB" w14:textId="77777777" w:rsidR="00831B26" w:rsidRPr="00831B26" w:rsidRDefault="00831B26" w:rsidP="00831B26">
            <w:pPr>
              <w:spacing w:before="0" w:after="0" w:line="240" w:lineRule="auto"/>
              <w:ind w:firstLine="0"/>
              <w:jc w:val="left"/>
              <w:outlineLvl w:val="1"/>
              <w:rPr>
                <w:rFonts w:ascii="Arial" w:hAnsi="Arial" w:cs="Arial"/>
                <w:b/>
                <w:bCs/>
                <w:sz w:val="18"/>
                <w:szCs w:val="18"/>
              </w:rPr>
            </w:pPr>
            <w:r w:rsidRPr="00831B26">
              <w:rPr>
                <w:rFonts w:ascii="Arial" w:hAnsi="Arial" w:cs="Arial"/>
                <w:b/>
                <w:bCs/>
                <w:sz w:val="18"/>
                <w:szCs w:val="18"/>
              </w:rPr>
              <w:t xml:space="preserve">APARATOS ELECTRÓNICOS. </w:t>
            </w:r>
          </w:p>
          <w:p w14:paraId="035A3D7F"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885537624"/>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Los dispositivos móviles estarán silenciados durante la actividad lectiva.</w:t>
            </w:r>
          </w:p>
          <w:p w14:paraId="37F5D15B"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872346172"/>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Uso durante las sesiones de dispositivos digitales con fines diferentes a los de la sesión lectiva.</w:t>
            </w:r>
          </w:p>
          <w:p w14:paraId="6C6D6DF1"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1563360773"/>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Prohibición de uso de dispositivos móviles en todo el recinto escolar salvo autorización expresa del profesorado.</w:t>
            </w:r>
          </w:p>
          <w:p w14:paraId="3D1FA73E"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115032989"/>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Realización de grabaciones ya sean de audio, video o fotográficas salvo en el contexto de actividades lectivas en presencia del profesor que lo ha solicitado.</w:t>
            </w:r>
          </w:p>
          <w:p w14:paraId="025FD68F"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Insertar unidades de memoria u otros periféricos sin permiso expreso del profesorado.</w:t>
            </w:r>
          </w:p>
          <w:p w14:paraId="31B6E80B"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1401130746"/>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Cambios en la configuración de los equipos del centro.</w:t>
            </w:r>
          </w:p>
          <w:p w14:paraId="50F0BB66"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1452288108"/>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Visitas a páginas web no relacionadas con la actividad docente y particularmente aquellas con contenido pornográfico o violento.</w:t>
            </w:r>
          </w:p>
          <w:p w14:paraId="3E521AE3"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2065940894"/>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Uso de videojuegos en el aula.</w:t>
            </w:r>
          </w:p>
          <w:p w14:paraId="6EDE4057"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1407805519"/>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Accesos a redes sociales.</w:t>
            </w:r>
          </w:p>
          <w:p w14:paraId="5F574D8D"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1605994444"/>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Acceso al perfil o carpetas de otro alumno.</w:t>
            </w:r>
          </w:p>
          <w:p w14:paraId="3347157B"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122826790"/>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El centro no se hace responsable de las pérdidas, sustracciones o deterioros de los dispositivos móviles del alumnado.</w:t>
            </w:r>
          </w:p>
          <w:p w14:paraId="490FE1CE" w14:textId="77777777" w:rsidR="00831B26" w:rsidRPr="00831B26" w:rsidRDefault="00831B26" w:rsidP="00831B26">
            <w:pPr>
              <w:spacing w:before="0" w:after="0" w:line="240" w:lineRule="auto"/>
              <w:ind w:firstLine="0"/>
              <w:jc w:val="left"/>
              <w:outlineLvl w:val="1"/>
              <w:rPr>
                <w:rFonts w:ascii="Arial" w:hAnsi="Arial" w:cs="Arial"/>
                <w:sz w:val="18"/>
                <w:szCs w:val="18"/>
              </w:rPr>
            </w:pPr>
          </w:p>
          <w:p w14:paraId="015678AD" w14:textId="77777777" w:rsidR="00831B26" w:rsidRPr="00831B26" w:rsidRDefault="00831B26" w:rsidP="00831B26">
            <w:pPr>
              <w:spacing w:before="0" w:after="0" w:line="240" w:lineRule="auto"/>
              <w:ind w:firstLine="0"/>
              <w:jc w:val="left"/>
              <w:outlineLvl w:val="1"/>
              <w:rPr>
                <w:rFonts w:ascii="Arial" w:hAnsi="Arial" w:cs="Arial"/>
                <w:b/>
                <w:bCs/>
                <w:sz w:val="18"/>
                <w:szCs w:val="18"/>
              </w:rPr>
            </w:pPr>
            <w:r w:rsidRPr="00831B26">
              <w:rPr>
                <w:rFonts w:ascii="Arial" w:hAnsi="Arial" w:cs="Arial"/>
                <w:b/>
                <w:bCs/>
                <w:sz w:val="18"/>
                <w:szCs w:val="18"/>
              </w:rPr>
              <w:t xml:space="preserve">Medidas de corrección: </w:t>
            </w:r>
          </w:p>
          <w:p w14:paraId="6D603A58"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716198229"/>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Comunicación a la familia mediante parte por escrito.</w:t>
            </w:r>
          </w:p>
          <w:p w14:paraId="1FAB3656" w14:textId="77777777" w:rsidR="00831B26" w:rsidRPr="00831B26" w:rsidRDefault="00E007F3" w:rsidP="00831B26">
            <w:pPr>
              <w:spacing w:before="0" w:after="0" w:line="240" w:lineRule="auto"/>
              <w:ind w:firstLine="0"/>
              <w:jc w:val="left"/>
              <w:outlineLvl w:val="1"/>
              <w:rPr>
                <w:rFonts w:ascii="Arial" w:hAnsi="Arial" w:cs="Arial"/>
                <w:sz w:val="18"/>
                <w:szCs w:val="18"/>
              </w:rPr>
            </w:pPr>
            <w:sdt>
              <w:sdtPr>
                <w:rPr>
                  <w:rFonts w:ascii="Arial" w:hAnsi="Arial" w:cs="Arial"/>
                  <w:sz w:val="18"/>
                  <w:szCs w:val="18"/>
                </w:rPr>
                <w:id w:val="918745533"/>
                <w14:checkbox>
                  <w14:checked w14:val="0"/>
                  <w14:checkedState w14:val="2612" w14:font="MS Gothic"/>
                  <w14:uncheckedState w14:val="2610" w14:font="MS Gothic"/>
                </w14:checkbox>
              </w:sdtPr>
              <w:sdtEndPr/>
              <w:sdtContent>
                <w:r w:rsidR="00831B26" w:rsidRPr="00831B26">
                  <w:rPr>
                    <w:rFonts w:ascii="MS Gothic" w:eastAsia="MS Gothic" w:hAnsi="MS Gothic" w:cs="Arial" w:hint="eastAsia"/>
                    <w:sz w:val="18"/>
                    <w:szCs w:val="18"/>
                  </w:rPr>
                  <w:t>☐</w:t>
                </w:r>
              </w:sdtContent>
            </w:sdt>
            <w:r w:rsidR="00831B26" w:rsidRPr="00831B26">
              <w:rPr>
                <w:rFonts w:ascii="Arial" w:hAnsi="Arial" w:cs="Arial"/>
                <w:sz w:val="18"/>
                <w:szCs w:val="18"/>
              </w:rPr>
              <w:t>Se retirará el dispositivo móvil apagado, se depositará en las dependencias de la dirección del centro y se avisará a los progenitores para que acudan a retirarlo.</w:t>
            </w:r>
          </w:p>
          <w:p w14:paraId="065043B5"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Se procederá a su sanción conforme al RD 51/2007.</w:t>
            </w:r>
          </w:p>
          <w:p w14:paraId="50422EA6" w14:textId="77777777" w:rsidR="00831B26" w:rsidRPr="00831B26" w:rsidRDefault="00831B26" w:rsidP="00831B26">
            <w:pPr>
              <w:spacing w:before="0" w:after="0" w:line="240" w:lineRule="auto"/>
              <w:ind w:firstLine="0"/>
              <w:jc w:val="left"/>
              <w:outlineLvl w:val="1"/>
              <w:rPr>
                <w:rFonts w:ascii="Arial" w:hAnsi="Arial" w:cs="Arial"/>
                <w:sz w:val="18"/>
                <w:szCs w:val="18"/>
              </w:rPr>
            </w:pPr>
          </w:p>
          <w:p w14:paraId="1604837A"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Artículo 38.– Medidas de corrección. </w:t>
            </w:r>
          </w:p>
          <w:p w14:paraId="4634ABBF"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1. Las medidas de corrección que se pueden adoptar en el caso de conductas contrarias a las normas de convivencia del centro son las siguientes: </w:t>
            </w:r>
          </w:p>
          <w:p w14:paraId="6DADA2B7"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a) Amonestación escrita. </w:t>
            </w:r>
          </w:p>
          <w:p w14:paraId="394828A3"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b) Modificación temporal del horario lectivo, tanto en lo referente a la entrada y salida del centro como al periodo de permanencia en él, por un plazo máximo de 15 días lectivos. </w:t>
            </w:r>
          </w:p>
          <w:p w14:paraId="204BCD42"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c) Realización de tareas que contribuyan a la mejora y desarrollo de las actividades del centro o, si procede, dirigidas a reparar el daño causado a las instalaciones o al material del centro o a las pertenencias de otros miembros de la comunidad educativa por un máximo de 5 días lectivos. </w:t>
            </w:r>
          </w:p>
          <w:p w14:paraId="170E20DD"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d) Realización de tareas de apoyo a otros alumnos y profesores por un máximo de 15 días lectivos.</w:t>
            </w:r>
          </w:p>
          <w:p w14:paraId="140F877E"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 e) Suspensión del derecho a participar en las actividades extraescolares del centro por un periodo máximo de 15 días.</w:t>
            </w:r>
          </w:p>
          <w:p w14:paraId="32CDB202"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 f) Cambio de grupo del alumno por un máximo de 15 días lectivos. </w:t>
            </w:r>
          </w:p>
          <w:p w14:paraId="1832CA46"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g) Suspensión del derecho de asistir a determinadas clases por un periodo no superior a 5 días lectivos. Durante dicho periodo quedará garantizada la permanencia del alumno en el centro, llevando a cabo las tareas académicas que se le encomienden. </w:t>
            </w:r>
          </w:p>
          <w:p w14:paraId="6F86A735"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2. Para la aplicación de estas medidas de corrección, salvo la prevista en el apartado 1. a), será preceptiva la audiencia al alumno y a sus padres o tutores legales en caso de ser menor de edad. Así mismo se comunicará formalmente su adopción.</w:t>
            </w:r>
          </w:p>
          <w:p w14:paraId="1BC99CE9" w14:textId="77777777" w:rsidR="00831B26" w:rsidRPr="00831B26" w:rsidRDefault="00831B26" w:rsidP="00831B26">
            <w:pPr>
              <w:spacing w:before="0" w:after="0" w:line="240" w:lineRule="auto"/>
              <w:ind w:firstLine="0"/>
              <w:jc w:val="left"/>
              <w:outlineLvl w:val="1"/>
              <w:rPr>
                <w:rFonts w:ascii="Arial" w:hAnsi="Arial" w:cs="Arial"/>
                <w:sz w:val="18"/>
                <w:szCs w:val="18"/>
              </w:rPr>
            </w:pPr>
          </w:p>
          <w:p w14:paraId="2095457A" w14:textId="0AA0EB48" w:rsidR="00831B26" w:rsidRPr="00831B26" w:rsidRDefault="00831B26" w:rsidP="00831B26">
            <w:pPr>
              <w:spacing w:before="0" w:after="0" w:line="240" w:lineRule="auto"/>
              <w:ind w:firstLine="0"/>
              <w:jc w:val="left"/>
              <w:outlineLvl w:val="1"/>
              <w:rPr>
                <w:rFonts w:ascii="Arial" w:hAnsi="Arial" w:cs="Arial"/>
                <w:b/>
                <w:bCs/>
                <w:sz w:val="18"/>
                <w:szCs w:val="18"/>
              </w:rPr>
            </w:pPr>
            <w:r w:rsidRPr="00831B26">
              <w:rPr>
                <w:rFonts w:ascii="Arial" w:hAnsi="Arial" w:cs="Arial"/>
                <w:b/>
                <w:bCs/>
                <w:sz w:val="18"/>
                <w:szCs w:val="18"/>
              </w:rPr>
              <w:t xml:space="preserve">CONDUCTAS GRAVEMENTE PERJUDICIALES PARA LA CONVIVENCIA EN EL CENTRO </w:t>
            </w:r>
          </w:p>
          <w:p w14:paraId="199720F4"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Artículo 48.– Conductas gravemente perjudiciales para la convivencia en el centro.</w:t>
            </w:r>
          </w:p>
          <w:p w14:paraId="55D7FCFE"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 Se considerarán conductas gravemente perjudiciales para la convivencia en el centro y, por ello, calificadas como faltas, las siguientes: </w:t>
            </w:r>
          </w:p>
          <w:p w14:paraId="5A1179A2"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a) La falta de respeto, indisciplina, acoso, amenaza y agresión verbal o física, directa o indirecta, al profesorado, a cualquier miembro de la comunidad educativa y, en general, a todas aquellas personas que desarrollan su prestación de servicios en el centro educativo.</w:t>
            </w:r>
          </w:p>
          <w:p w14:paraId="6B742220"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 b) Las vejaciones o humillaciones a cualquier miembro de la comunidad educativa, particularmente aquéllas que tengan una implicación de género, sexual, racial o xenófoba, o se realicen contra el alumnado más vulnerable por sus características personales, sociales o educativas. </w:t>
            </w:r>
          </w:p>
          <w:p w14:paraId="614E2381"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c) La suplantación de personalidad en actos de la vida docente y la falsificación o sustracción de documentos y material académico. </w:t>
            </w:r>
          </w:p>
          <w:p w14:paraId="0DB4EBB3"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d) El deterioro grave, causado intencionadamente, de las dependencias del centro, de su material o de los objetos y las pertenencias de los demás miembros de la comunidad educativa. </w:t>
            </w:r>
          </w:p>
          <w:p w14:paraId="70C2F1B7"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e) Las actuaciones y las incitaciones a actuaciones perjudiciales para la salud y la integridad personal de los miembros de la comunidad educativa del centro. </w:t>
            </w:r>
          </w:p>
          <w:p w14:paraId="01BFE276"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f) La reiteración en la comisión de conductas contrarias a las normas de convivencia en el centro. Artículo 49.</w:t>
            </w:r>
          </w:p>
          <w:p w14:paraId="395F686A"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 Sanciones. Las sanciones que pueden imponerse por la comisión de las faltas previstas en el artículo 48 son las siguientes: </w:t>
            </w:r>
          </w:p>
          <w:p w14:paraId="1C35700C"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a) Realización de tareas que contribuyan a la mejora y desarrollo de las actividades del centro o, si procede, dirigidas a reparar el daño causado a las instalaciones o al material del centro o a las pertenencias de otros miembros de la comunidad educativa. Dichas tareas no podrán tener una duración inferior a 6 días lectivos ni superior a 15 días lectivos.</w:t>
            </w:r>
          </w:p>
          <w:p w14:paraId="4918360E"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b) Suspensión del derecho a participar en las actividades extraescolares del centro por un periodo superior a 15 días lectivos e inferior a 30 días lectivos. </w:t>
            </w:r>
          </w:p>
          <w:p w14:paraId="40DE8BAE"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c) Cambio de grupo del alumno durante un periodo comprendido entre 16 días lectivos y la finalización del curso escolar. </w:t>
            </w:r>
          </w:p>
          <w:p w14:paraId="34A16ED3"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 xml:space="preserve">d) Suspensión del derecho de asistencia a determinadas clases o a todas ellas, por un periodo superior a 5 días lectivos e inferior a 30 días lectivos, sin que eso comporte la pérdida del derecho a la evaluación continua y entregando al alumno un programa de trabajo para dicho periodo, con los procedimientos de seguimiento y control oportunos, con el fin de garantizar dicho derecho. </w:t>
            </w:r>
          </w:p>
          <w:p w14:paraId="30255B9C" w14:textId="77777777" w:rsidR="00831B26" w:rsidRPr="00831B26" w:rsidRDefault="00831B26" w:rsidP="00831B26">
            <w:pPr>
              <w:spacing w:before="0" w:after="0" w:line="240" w:lineRule="auto"/>
              <w:ind w:firstLine="0"/>
              <w:jc w:val="left"/>
              <w:outlineLvl w:val="1"/>
              <w:rPr>
                <w:rFonts w:ascii="Arial" w:hAnsi="Arial" w:cs="Arial"/>
                <w:sz w:val="18"/>
                <w:szCs w:val="18"/>
              </w:rPr>
            </w:pPr>
            <w:r w:rsidRPr="00831B26">
              <w:rPr>
                <w:rFonts w:ascii="Arial" w:hAnsi="Arial" w:cs="Arial"/>
                <w:sz w:val="18"/>
                <w:szCs w:val="18"/>
              </w:rPr>
              <w:t>e) Cambio de centro.</w:t>
            </w:r>
          </w:p>
          <w:p w14:paraId="452A7356" w14:textId="77777777" w:rsidR="00831B26" w:rsidRPr="00831B26" w:rsidRDefault="00831B26" w:rsidP="006E5200">
            <w:pPr>
              <w:spacing w:before="0" w:after="0" w:line="240" w:lineRule="auto"/>
              <w:ind w:firstLine="0"/>
              <w:jc w:val="left"/>
              <w:outlineLvl w:val="1"/>
              <w:rPr>
                <w:rFonts w:ascii="Arial" w:hAnsi="Arial" w:cs="Arial"/>
                <w:sz w:val="18"/>
                <w:szCs w:val="18"/>
              </w:rPr>
            </w:pPr>
          </w:p>
        </w:tc>
      </w:tr>
    </w:tbl>
    <w:p w14:paraId="0E3C44DD" w14:textId="77777777" w:rsidR="006E5200" w:rsidRPr="00831B26" w:rsidRDefault="006E5200" w:rsidP="006E5200">
      <w:pPr>
        <w:spacing w:before="0" w:after="0" w:line="240" w:lineRule="auto"/>
        <w:ind w:firstLine="0"/>
        <w:jc w:val="left"/>
        <w:outlineLvl w:val="1"/>
        <w:rPr>
          <w:rFonts w:ascii="Arial" w:hAnsi="Arial" w:cs="Arial"/>
          <w:sz w:val="18"/>
          <w:szCs w:val="18"/>
        </w:rPr>
      </w:pPr>
    </w:p>
    <w:p w14:paraId="297E675A" w14:textId="77777777" w:rsidR="006E5200" w:rsidRPr="00831B26" w:rsidRDefault="006E5200" w:rsidP="006E5200">
      <w:pPr>
        <w:spacing w:before="0" w:after="0"/>
        <w:ind w:firstLine="0"/>
        <w:jc w:val="left"/>
        <w:outlineLvl w:val="1"/>
      </w:pPr>
    </w:p>
    <w:p w14:paraId="4E411096" w14:textId="77777777" w:rsidR="00F81566" w:rsidRPr="00831B26" w:rsidRDefault="00F81566" w:rsidP="00317FEC">
      <w:pPr>
        <w:spacing w:before="0" w:after="200" w:line="276" w:lineRule="auto"/>
        <w:ind w:firstLine="0"/>
        <w:jc w:val="left"/>
        <w:rPr>
          <w:b/>
          <w:bCs/>
        </w:rPr>
      </w:pPr>
    </w:p>
    <w:sectPr w:rsidR="00F81566" w:rsidRPr="00831B26" w:rsidSect="001B03F2">
      <w:headerReference w:type="default" r:id="rId9"/>
      <w:footerReference w:type="default" r:id="rId10"/>
      <w:headerReference w:type="first" r:id="rId11"/>
      <w:footerReference w:type="first" r:id="rId12"/>
      <w:pgSz w:w="11906" w:h="16838"/>
      <w:pgMar w:top="2268" w:right="1559"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58F6" w14:textId="77777777" w:rsidR="009C153C" w:rsidRDefault="009C153C" w:rsidP="001018E7">
      <w:pPr>
        <w:spacing w:before="0" w:after="0" w:line="240" w:lineRule="auto"/>
      </w:pPr>
      <w:r>
        <w:separator/>
      </w:r>
    </w:p>
  </w:endnote>
  <w:endnote w:type="continuationSeparator" w:id="0">
    <w:p w14:paraId="2D4C48AF" w14:textId="77777777" w:rsidR="009C153C" w:rsidRDefault="009C153C" w:rsidP="001018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2512822"/>
      <w:docPartObj>
        <w:docPartGallery w:val="Page Numbers (Bottom of Page)"/>
        <w:docPartUnique/>
      </w:docPartObj>
    </w:sdtPr>
    <w:sdtEndPr/>
    <w:sdtContent>
      <w:p w14:paraId="0F5929B4" w14:textId="77777777" w:rsidR="00637EC1" w:rsidRDefault="00637EC1">
        <w:pPr>
          <w:pStyle w:val="Piedepgina"/>
          <w:jc w:val="center"/>
        </w:pPr>
        <w:r>
          <w:fldChar w:fldCharType="begin"/>
        </w:r>
        <w:r>
          <w:instrText>PAGE   \* MERGEFORMAT</w:instrText>
        </w:r>
        <w:r>
          <w:fldChar w:fldCharType="separate"/>
        </w:r>
        <w:r w:rsidR="004D3B24">
          <w:rPr>
            <w:noProof/>
          </w:rPr>
          <w:t>5</w:t>
        </w:r>
        <w:r>
          <w:fldChar w:fldCharType="end"/>
        </w:r>
      </w:p>
    </w:sdtContent>
  </w:sdt>
  <w:p w14:paraId="6AA18EA4" w14:textId="77777777" w:rsidR="00637EC1" w:rsidRDefault="00637E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9198653"/>
      <w:docPartObj>
        <w:docPartGallery w:val="Page Numbers (Bottom of Page)"/>
        <w:docPartUnique/>
      </w:docPartObj>
    </w:sdtPr>
    <w:sdtEndPr/>
    <w:sdtContent>
      <w:p w14:paraId="7C2F30E0" w14:textId="77777777" w:rsidR="00637EC1" w:rsidRDefault="00637EC1">
        <w:pPr>
          <w:pStyle w:val="Piedepgina"/>
          <w:jc w:val="center"/>
        </w:pPr>
        <w:r>
          <w:fldChar w:fldCharType="begin"/>
        </w:r>
        <w:r>
          <w:instrText>PAGE   \* MERGEFORMAT</w:instrText>
        </w:r>
        <w:r>
          <w:fldChar w:fldCharType="separate"/>
        </w:r>
        <w:r w:rsidR="004B70C1">
          <w:rPr>
            <w:noProof/>
          </w:rPr>
          <w:t>0</w:t>
        </w:r>
        <w:r>
          <w:fldChar w:fldCharType="end"/>
        </w:r>
      </w:p>
    </w:sdtContent>
  </w:sdt>
  <w:p w14:paraId="39730C38" w14:textId="77777777" w:rsidR="00637EC1" w:rsidRDefault="00637E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3F479" w14:textId="77777777" w:rsidR="009C153C" w:rsidRDefault="009C153C" w:rsidP="001018E7">
      <w:pPr>
        <w:spacing w:before="0" w:after="0" w:line="240" w:lineRule="auto"/>
      </w:pPr>
      <w:r>
        <w:separator/>
      </w:r>
    </w:p>
  </w:footnote>
  <w:footnote w:type="continuationSeparator" w:id="0">
    <w:p w14:paraId="6E7F692A" w14:textId="77777777" w:rsidR="009C153C" w:rsidRDefault="009C153C" w:rsidP="001018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E0CB" w14:textId="77777777" w:rsidR="00637EC1" w:rsidRPr="008A32E2" w:rsidRDefault="00637EC1" w:rsidP="001018E7">
    <w:pPr>
      <w:pStyle w:val="Encabezado"/>
      <w:ind w:firstLine="0"/>
    </w:pPr>
    <w:r>
      <w:rPr>
        <w:noProof/>
        <w:lang w:eastAsia="es-ES"/>
      </w:rPr>
      <w:drawing>
        <wp:inline distT="0" distB="0" distL="0" distR="0" wp14:anchorId="4E3ECA2C" wp14:editId="5239F8FD">
          <wp:extent cx="1483995" cy="673100"/>
          <wp:effectExtent l="0" t="0" r="1905" b="0"/>
          <wp:docPr id="1958353751" name="Imagen 1958353751" descr="Educacion_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on_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995" cy="673100"/>
                  </a:xfrm>
                  <a:prstGeom prst="rect">
                    <a:avLst/>
                  </a:prstGeom>
                  <a:noFill/>
                  <a:ln>
                    <a:noFill/>
                  </a:ln>
                </pic:spPr>
              </pic:pic>
            </a:graphicData>
          </a:graphic>
        </wp:inline>
      </w:drawing>
    </w:r>
  </w:p>
  <w:p w14:paraId="6B129686" w14:textId="77777777" w:rsidR="00637EC1" w:rsidRDefault="00637EC1" w:rsidP="001018E7">
    <w:pPr>
      <w:pStyle w:val="Encabezad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CA8D7" w14:textId="11D43F59" w:rsidR="00F81566" w:rsidRDefault="00F81566">
    <w:pPr>
      <w:pStyle w:val="Encabezado"/>
    </w:pPr>
    <w:r>
      <w:rPr>
        <w:noProof/>
        <w:lang w:eastAsia="es-ES"/>
      </w:rPr>
      <w:drawing>
        <wp:inline distT="0" distB="0" distL="0" distR="0" wp14:anchorId="168EEEFC" wp14:editId="0472EF20">
          <wp:extent cx="1483995" cy="673100"/>
          <wp:effectExtent l="0" t="0" r="1905" b="0"/>
          <wp:docPr id="1790040964" name="Imagen 1790040964" descr="Educacion_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on_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995" cy="673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4EAD"/>
    <w:multiLevelType w:val="multilevel"/>
    <w:tmpl w:val="EE1EB5FE"/>
    <w:lvl w:ilvl="0">
      <w:start w:val="3"/>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 w15:restartNumberingAfterBreak="0">
    <w:nsid w:val="05A65AF8"/>
    <w:multiLevelType w:val="hybridMultilevel"/>
    <w:tmpl w:val="1B5E48B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163829"/>
    <w:multiLevelType w:val="hybridMultilevel"/>
    <w:tmpl w:val="7310BB6E"/>
    <w:lvl w:ilvl="0" w:tplc="0C2668D4">
      <w:start w:val="1"/>
      <w:numFmt w:val="decimal"/>
      <w:pStyle w:val="Ttulo2"/>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D804C4"/>
    <w:multiLevelType w:val="multilevel"/>
    <w:tmpl w:val="2AFEC900"/>
    <w:lvl w:ilvl="0">
      <w:start w:val="1"/>
      <w:numFmt w:val="upperLetter"/>
      <w:lvlText w:val="%1."/>
      <w:lvlJc w:val="left"/>
      <w:pPr>
        <w:ind w:left="360" w:hanging="360"/>
      </w:pPr>
      <w:rPr>
        <w:rFonts w:hint="default"/>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AC6F74"/>
    <w:multiLevelType w:val="hybridMultilevel"/>
    <w:tmpl w:val="E940D920"/>
    <w:lvl w:ilvl="0" w:tplc="3F2021D0">
      <w:start w:val="1"/>
      <w:numFmt w:val="decimal"/>
      <w:lvlText w:val="%1."/>
      <w:lvlJc w:val="left"/>
      <w:pPr>
        <w:ind w:left="720" w:hanging="360"/>
      </w:pPr>
      <w:rPr>
        <w:rFonts w:hint="default"/>
        <w:b w:val="0"/>
        <w:bCs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0F368F"/>
    <w:multiLevelType w:val="hybridMultilevel"/>
    <w:tmpl w:val="D382A264"/>
    <w:lvl w:ilvl="0" w:tplc="4A9EEE06">
      <w:start w:val="2"/>
      <w:numFmt w:val="upperLetter"/>
      <w:lvlText w:val="%1."/>
      <w:lvlJc w:val="left"/>
      <w:pPr>
        <w:ind w:left="502" w:hanging="360"/>
      </w:pPr>
      <w:rPr>
        <w:rFonts w:hint="default"/>
        <w:color w:val="FF000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105C42FA"/>
    <w:multiLevelType w:val="multilevel"/>
    <w:tmpl w:val="6492CC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A964EF"/>
    <w:multiLevelType w:val="hybridMultilevel"/>
    <w:tmpl w:val="D9AC3B70"/>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BD1E1E"/>
    <w:multiLevelType w:val="multilevel"/>
    <w:tmpl w:val="9012AE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tulo4"/>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41F33"/>
    <w:multiLevelType w:val="hybridMultilevel"/>
    <w:tmpl w:val="B5588C5A"/>
    <w:lvl w:ilvl="0" w:tplc="B76E75D0">
      <w:start w:val="1"/>
      <w:numFmt w:val="upperLetter"/>
      <w:lvlText w:val="%1)"/>
      <w:lvlJc w:val="left"/>
      <w:pPr>
        <w:ind w:left="720" w:hanging="360"/>
      </w:pPr>
      <w:rPr>
        <w:rFonts w:hint="default"/>
      </w:rPr>
    </w:lvl>
    <w:lvl w:ilvl="1" w:tplc="C3D8F124">
      <w:start w:val="1"/>
      <w:numFmt w:val="lowerLetter"/>
      <w:lvlText w:val="%2)"/>
      <w:lvlJc w:val="left"/>
      <w:pPr>
        <w:ind w:left="1440" w:hanging="360"/>
      </w:pPr>
      <w:rPr>
        <w:rFonts w:asciiTheme="minorHAnsi" w:eastAsiaTheme="minorHAnsi" w:hAnsiTheme="minorHAnsi" w:cstheme="minorBidi"/>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223DA5"/>
    <w:multiLevelType w:val="hybridMultilevel"/>
    <w:tmpl w:val="DA8E15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1A255C"/>
    <w:multiLevelType w:val="hybridMultilevel"/>
    <w:tmpl w:val="3F6A133C"/>
    <w:lvl w:ilvl="0" w:tplc="B76E75D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2CC24913"/>
    <w:multiLevelType w:val="hybridMultilevel"/>
    <w:tmpl w:val="A0E05254"/>
    <w:lvl w:ilvl="0" w:tplc="FFFFFFFF">
      <w:start w:val="1"/>
      <w:numFmt w:val="decimal"/>
      <w:lvlText w:val="%1-"/>
      <w:lvlJc w:val="left"/>
      <w:pPr>
        <w:ind w:left="533" w:hanging="360"/>
      </w:pPr>
      <w:rPr>
        <w:rFonts w:hint="default"/>
      </w:rPr>
    </w:lvl>
    <w:lvl w:ilvl="1" w:tplc="FFFFFFFF" w:tentative="1">
      <w:start w:val="1"/>
      <w:numFmt w:val="lowerLetter"/>
      <w:lvlText w:val="%2."/>
      <w:lvlJc w:val="left"/>
      <w:pPr>
        <w:ind w:left="1253" w:hanging="360"/>
      </w:pPr>
    </w:lvl>
    <w:lvl w:ilvl="2" w:tplc="FFFFFFFF" w:tentative="1">
      <w:start w:val="1"/>
      <w:numFmt w:val="lowerRoman"/>
      <w:lvlText w:val="%3."/>
      <w:lvlJc w:val="right"/>
      <w:pPr>
        <w:ind w:left="1973" w:hanging="180"/>
      </w:pPr>
    </w:lvl>
    <w:lvl w:ilvl="3" w:tplc="FFFFFFFF" w:tentative="1">
      <w:start w:val="1"/>
      <w:numFmt w:val="decimal"/>
      <w:lvlText w:val="%4."/>
      <w:lvlJc w:val="left"/>
      <w:pPr>
        <w:ind w:left="2693" w:hanging="360"/>
      </w:pPr>
    </w:lvl>
    <w:lvl w:ilvl="4" w:tplc="FFFFFFFF" w:tentative="1">
      <w:start w:val="1"/>
      <w:numFmt w:val="lowerLetter"/>
      <w:lvlText w:val="%5."/>
      <w:lvlJc w:val="left"/>
      <w:pPr>
        <w:ind w:left="3413" w:hanging="360"/>
      </w:pPr>
    </w:lvl>
    <w:lvl w:ilvl="5" w:tplc="FFFFFFFF" w:tentative="1">
      <w:start w:val="1"/>
      <w:numFmt w:val="lowerRoman"/>
      <w:lvlText w:val="%6."/>
      <w:lvlJc w:val="right"/>
      <w:pPr>
        <w:ind w:left="4133" w:hanging="180"/>
      </w:pPr>
    </w:lvl>
    <w:lvl w:ilvl="6" w:tplc="FFFFFFFF" w:tentative="1">
      <w:start w:val="1"/>
      <w:numFmt w:val="decimal"/>
      <w:lvlText w:val="%7."/>
      <w:lvlJc w:val="left"/>
      <w:pPr>
        <w:ind w:left="4853" w:hanging="360"/>
      </w:pPr>
    </w:lvl>
    <w:lvl w:ilvl="7" w:tplc="FFFFFFFF" w:tentative="1">
      <w:start w:val="1"/>
      <w:numFmt w:val="lowerLetter"/>
      <w:lvlText w:val="%8."/>
      <w:lvlJc w:val="left"/>
      <w:pPr>
        <w:ind w:left="5573" w:hanging="360"/>
      </w:pPr>
    </w:lvl>
    <w:lvl w:ilvl="8" w:tplc="FFFFFFFF" w:tentative="1">
      <w:start w:val="1"/>
      <w:numFmt w:val="lowerRoman"/>
      <w:lvlText w:val="%9."/>
      <w:lvlJc w:val="right"/>
      <w:pPr>
        <w:ind w:left="6293" w:hanging="180"/>
      </w:pPr>
    </w:lvl>
  </w:abstractNum>
  <w:abstractNum w:abstractNumId="13" w15:restartNumberingAfterBreak="0">
    <w:nsid w:val="2CCB125D"/>
    <w:multiLevelType w:val="multilevel"/>
    <w:tmpl w:val="FEC0B1E6"/>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Theme="minorHAnsi"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296487"/>
    <w:multiLevelType w:val="hybridMultilevel"/>
    <w:tmpl w:val="0FCA1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F86605C"/>
    <w:multiLevelType w:val="multilevel"/>
    <w:tmpl w:val="F1F84E78"/>
    <w:lvl w:ilvl="0">
      <w:start w:val="1"/>
      <w:numFmt w:val="decimal"/>
      <w:lvlText w:val="%1."/>
      <w:lvlJc w:val="left"/>
      <w:pPr>
        <w:ind w:left="360" w:hanging="360"/>
      </w:pPr>
      <w:rPr>
        <w:rFonts w:hint="default"/>
        <w:b/>
        <w:bCs/>
        <w:sz w:val="22"/>
        <w:szCs w:val="2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3E49C2"/>
    <w:multiLevelType w:val="multilevel"/>
    <w:tmpl w:val="9F203B0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06046D"/>
    <w:multiLevelType w:val="hybridMultilevel"/>
    <w:tmpl w:val="919207D0"/>
    <w:lvl w:ilvl="0" w:tplc="3118DF18">
      <w:start w:val="4"/>
      <w:numFmt w:val="decimal"/>
      <w:lvlText w:val="%1"/>
      <w:lvlJc w:val="left"/>
      <w:pPr>
        <w:ind w:left="360" w:hanging="360"/>
      </w:pPr>
      <w:rPr>
        <w:rFonts w:hint="default"/>
        <w:color w:val="FF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7A272FB"/>
    <w:multiLevelType w:val="hybridMultilevel"/>
    <w:tmpl w:val="3F54E64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AB7472B"/>
    <w:multiLevelType w:val="hybridMultilevel"/>
    <w:tmpl w:val="AAE48C32"/>
    <w:lvl w:ilvl="0" w:tplc="02609E8A">
      <w:start w:val="1"/>
      <w:numFmt w:val="bullet"/>
      <w:lvlText w:val=""/>
      <w:lvlJc w:val="left"/>
      <w:pPr>
        <w:ind w:left="720" w:hanging="360"/>
      </w:pPr>
      <w:rPr>
        <w:rFonts w:ascii="Wingdings" w:hAnsi="Wingdings"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13376CE"/>
    <w:multiLevelType w:val="multilevel"/>
    <w:tmpl w:val="9F203B0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974CEA"/>
    <w:multiLevelType w:val="hybridMultilevel"/>
    <w:tmpl w:val="46663D38"/>
    <w:lvl w:ilvl="0" w:tplc="05E0B586">
      <w:start w:val="1"/>
      <w:numFmt w:val="decimal"/>
      <w:lvlText w:val="%1-"/>
      <w:lvlJc w:val="left"/>
      <w:pPr>
        <w:ind w:left="533" w:hanging="360"/>
      </w:pPr>
      <w:rPr>
        <w:rFonts w:hint="default"/>
      </w:rPr>
    </w:lvl>
    <w:lvl w:ilvl="1" w:tplc="0C0A0019" w:tentative="1">
      <w:start w:val="1"/>
      <w:numFmt w:val="lowerLetter"/>
      <w:lvlText w:val="%2."/>
      <w:lvlJc w:val="left"/>
      <w:pPr>
        <w:ind w:left="1253" w:hanging="360"/>
      </w:pPr>
    </w:lvl>
    <w:lvl w:ilvl="2" w:tplc="0C0A001B" w:tentative="1">
      <w:start w:val="1"/>
      <w:numFmt w:val="lowerRoman"/>
      <w:lvlText w:val="%3."/>
      <w:lvlJc w:val="right"/>
      <w:pPr>
        <w:ind w:left="1973" w:hanging="180"/>
      </w:pPr>
    </w:lvl>
    <w:lvl w:ilvl="3" w:tplc="0C0A000F" w:tentative="1">
      <w:start w:val="1"/>
      <w:numFmt w:val="decimal"/>
      <w:lvlText w:val="%4."/>
      <w:lvlJc w:val="left"/>
      <w:pPr>
        <w:ind w:left="2693" w:hanging="360"/>
      </w:pPr>
    </w:lvl>
    <w:lvl w:ilvl="4" w:tplc="0C0A0019" w:tentative="1">
      <w:start w:val="1"/>
      <w:numFmt w:val="lowerLetter"/>
      <w:lvlText w:val="%5."/>
      <w:lvlJc w:val="left"/>
      <w:pPr>
        <w:ind w:left="3413" w:hanging="360"/>
      </w:pPr>
    </w:lvl>
    <w:lvl w:ilvl="5" w:tplc="0C0A001B" w:tentative="1">
      <w:start w:val="1"/>
      <w:numFmt w:val="lowerRoman"/>
      <w:lvlText w:val="%6."/>
      <w:lvlJc w:val="right"/>
      <w:pPr>
        <w:ind w:left="4133" w:hanging="180"/>
      </w:pPr>
    </w:lvl>
    <w:lvl w:ilvl="6" w:tplc="0C0A000F" w:tentative="1">
      <w:start w:val="1"/>
      <w:numFmt w:val="decimal"/>
      <w:lvlText w:val="%7."/>
      <w:lvlJc w:val="left"/>
      <w:pPr>
        <w:ind w:left="4853" w:hanging="360"/>
      </w:pPr>
    </w:lvl>
    <w:lvl w:ilvl="7" w:tplc="0C0A0019" w:tentative="1">
      <w:start w:val="1"/>
      <w:numFmt w:val="lowerLetter"/>
      <w:lvlText w:val="%8."/>
      <w:lvlJc w:val="left"/>
      <w:pPr>
        <w:ind w:left="5573" w:hanging="360"/>
      </w:pPr>
    </w:lvl>
    <w:lvl w:ilvl="8" w:tplc="0C0A001B" w:tentative="1">
      <w:start w:val="1"/>
      <w:numFmt w:val="lowerRoman"/>
      <w:lvlText w:val="%9."/>
      <w:lvlJc w:val="right"/>
      <w:pPr>
        <w:ind w:left="6293" w:hanging="180"/>
      </w:pPr>
    </w:lvl>
  </w:abstractNum>
  <w:abstractNum w:abstractNumId="22" w15:restartNumberingAfterBreak="0">
    <w:nsid w:val="45DF323F"/>
    <w:multiLevelType w:val="hybridMultilevel"/>
    <w:tmpl w:val="69FC6A1E"/>
    <w:lvl w:ilvl="0" w:tplc="7F8E097A">
      <w:start w:val="1"/>
      <w:numFmt w:val="decimal"/>
      <w:pStyle w:val="Ttulo3"/>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B0C5B63"/>
    <w:multiLevelType w:val="hybridMultilevel"/>
    <w:tmpl w:val="FB2EE164"/>
    <w:lvl w:ilvl="0" w:tplc="4246D16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0B1BA9"/>
    <w:multiLevelType w:val="multilevel"/>
    <w:tmpl w:val="B838DC3E"/>
    <w:lvl w:ilvl="0">
      <w:start w:val="5"/>
      <w:numFmt w:val="decimal"/>
      <w:lvlText w:val="%1"/>
      <w:lvlJc w:val="left"/>
      <w:pPr>
        <w:ind w:left="360" w:hanging="360"/>
      </w:pPr>
      <w:rPr>
        <w:rFonts w:hint="default"/>
      </w:rPr>
    </w:lvl>
    <w:lvl w:ilvl="1">
      <w:start w:val="6"/>
      <w:numFmt w:val="decimal"/>
      <w:lvlText w:val="%1.%2"/>
      <w:lvlJc w:val="left"/>
      <w:pPr>
        <w:ind w:left="644" w:hanging="360"/>
      </w:pPr>
      <w:rPr>
        <w:rFonts w:asciiTheme="minorHAnsi" w:hAnsiTheme="minorHAnsi" w:cstheme="minorHAnsi"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19A349A"/>
    <w:multiLevelType w:val="multilevel"/>
    <w:tmpl w:val="9F203B0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C51846"/>
    <w:multiLevelType w:val="multilevel"/>
    <w:tmpl w:val="D67CE72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442C6D"/>
    <w:multiLevelType w:val="multilevel"/>
    <w:tmpl w:val="9F203B0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B616066"/>
    <w:multiLevelType w:val="hybridMultilevel"/>
    <w:tmpl w:val="78D88EC4"/>
    <w:lvl w:ilvl="0" w:tplc="5F9AEBD2">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F766B27"/>
    <w:multiLevelType w:val="hybridMultilevel"/>
    <w:tmpl w:val="BA7E04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11F1DE5"/>
    <w:multiLevelType w:val="multilevel"/>
    <w:tmpl w:val="9F203B0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9D1464"/>
    <w:multiLevelType w:val="multilevel"/>
    <w:tmpl w:val="9F203B0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4468D2"/>
    <w:multiLevelType w:val="multilevel"/>
    <w:tmpl w:val="1CF8A76A"/>
    <w:lvl w:ilvl="0">
      <w:start w:val="4"/>
      <w:numFmt w:val="decimal"/>
      <w:lvlText w:val="%1"/>
      <w:lvlJc w:val="left"/>
      <w:pPr>
        <w:ind w:left="360" w:hanging="360"/>
      </w:pPr>
      <w:rPr>
        <w:rFonts w:eastAsia="Times New Roman" w:cstheme="minorHAnsi" w:hint="default"/>
        <w:sz w:val="22"/>
      </w:rPr>
    </w:lvl>
    <w:lvl w:ilvl="1">
      <w:start w:val="4"/>
      <w:numFmt w:val="decimal"/>
      <w:lvlText w:val="%1.%2"/>
      <w:lvlJc w:val="left"/>
      <w:pPr>
        <w:ind w:left="360" w:hanging="360"/>
      </w:pPr>
      <w:rPr>
        <w:rFonts w:eastAsia="Times New Roman" w:cstheme="minorHAnsi" w:hint="default"/>
        <w:sz w:val="22"/>
      </w:rPr>
    </w:lvl>
    <w:lvl w:ilvl="2">
      <w:start w:val="1"/>
      <w:numFmt w:val="decimal"/>
      <w:lvlText w:val="%1.%2.%3"/>
      <w:lvlJc w:val="left"/>
      <w:pPr>
        <w:ind w:left="720" w:hanging="720"/>
      </w:pPr>
      <w:rPr>
        <w:rFonts w:eastAsia="Times New Roman" w:cstheme="minorHAnsi" w:hint="default"/>
        <w:sz w:val="22"/>
      </w:rPr>
    </w:lvl>
    <w:lvl w:ilvl="3">
      <w:start w:val="1"/>
      <w:numFmt w:val="decimal"/>
      <w:lvlText w:val="%1.%2.%3.%4"/>
      <w:lvlJc w:val="left"/>
      <w:pPr>
        <w:ind w:left="720" w:hanging="720"/>
      </w:pPr>
      <w:rPr>
        <w:rFonts w:eastAsia="Times New Roman" w:cstheme="minorHAnsi" w:hint="default"/>
        <w:sz w:val="22"/>
      </w:rPr>
    </w:lvl>
    <w:lvl w:ilvl="4">
      <w:start w:val="1"/>
      <w:numFmt w:val="decimal"/>
      <w:lvlText w:val="%1.%2.%3.%4.%5"/>
      <w:lvlJc w:val="left"/>
      <w:pPr>
        <w:ind w:left="1080" w:hanging="1080"/>
      </w:pPr>
      <w:rPr>
        <w:rFonts w:eastAsia="Times New Roman" w:cstheme="minorHAnsi" w:hint="default"/>
        <w:sz w:val="22"/>
      </w:rPr>
    </w:lvl>
    <w:lvl w:ilvl="5">
      <w:start w:val="1"/>
      <w:numFmt w:val="decimal"/>
      <w:lvlText w:val="%1.%2.%3.%4.%5.%6"/>
      <w:lvlJc w:val="left"/>
      <w:pPr>
        <w:ind w:left="1080" w:hanging="1080"/>
      </w:pPr>
      <w:rPr>
        <w:rFonts w:eastAsia="Times New Roman" w:cstheme="minorHAnsi" w:hint="default"/>
        <w:sz w:val="22"/>
      </w:rPr>
    </w:lvl>
    <w:lvl w:ilvl="6">
      <w:start w:val="1"/>
      <w:numFmt w:val="decimal"/>
      <w:lvlText w:val="%1.%2.%3.%4.%5.%6.%7"/>
      <w:lvlJc w:val="left"/>
      <w:pPr>
        <w:ind w:left="1440" w:hanging="1440"/>
      </w:pPr>
      <w:rPr>
        <w:rFonts w:eastAsia="Times New Roman" w:cstheme="minorHAnsi" w:hint="default"/>
        <w:sz w:val="22"/>
      </w:rPr>
    </w:lvl>
    <w:lvl w:ilvl="7">
      <w:start w:val="1"/>
      <w:numFmt w:val="decimal"/>
      <w:lvlText w:val="%1.%2.%3.%4.%5.%6.%7.%8"/>
      <w:lvlJc w:val="left"/>
      <w:pPr>
        <w:ind w:left="1440" w:hanging="1440"/>
      </w:pPr>
      <w:rPr>
        <w:rFonts w:eastAsia="Times New Roman" w:cstheme="minorHAnsi" w:hint="default"/>
        <w:sz w:val="22"/>
      </w:rPr>
    </w:lvl>
    <w:lvl w:ilvl="8">
      <w:start w:val="1"/>
      <w:numFmt w:val="decimal"/>
      <w:lvlText w:val="%1.%2.%3.%4.%5.%6.%7.%8.%9"/>
      <w:lvlJc w:val="left"/>
      <w:pPr>
        <w:ind w:left="1800" w:hanging="1800"/>
      </w:pPr>
      <w:rPr>
        <w:rFonts w:eastAsia="Times New Roman" w:cstheme="minorHAnsi" w:hint="default"/>
        <w:sz w:val="22"/>
      </w:rPr>
    </w:lvl>
  </w:abstractNum>
  <w:abstractNum w:abstractNumId="33" w15:restartNumberingAfterBreak="0">
    <w:nsid w:val="6C18223B"/>
    <w:multiLevelType w:val="multilevel"/>
    <w:tmpl w:val="D194C8E2"/>
    <w:lvl w:ilvl="0">
      <w:start w:val="5"/>
      <w:numFmt w:val="decimal"/>
      <w:lvlText w:val="%1"/>
      <w:lvlJc w:val="left"/>
      <w:pPr>
        <w:ind w:left="360" w:hanging="360"/>
      </w:pPr>
      <w:rPr>
        <w:rFonts w:cstheme="minorHAnsi" w:hint="default"/>
      </w:rPr>
    </w:lvl>
    <w:lvl w:ilvl="1">
      <w:start w:val="2"/>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34" w15:restartNumberingAfterBreak="0">
    <w:nsid w:val="6D965083"/>
    <w:multiLevelType w:val="multilevel"/>
    <w:tmpl w:val="D450811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E28406F"/>
    <w:multiLevelType w:val="hybridMultilevel"/>
    <w:tmpl w:val="C8E6B9CA"/>
    <w:lvl w:ilvl="0" w:tplc="323CA008">
      <w:start w:val="1"/>
      <w:numFmt w:val="upperLetter"/>
      <w:lvlText w:val="%1."/>
      <w:lvlJc w:val="left"/>
      <w:pPr>
        <w:ind w:left="502" w:hanging="360"/>
      </w:pPr>
      <w:rPr>
        <w:rFonts w:asciiTheme="minorHAnsi" w:hAnsiTheme="minorHAnsi" w:cstheme="minorHAnsi"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73A30C9C"/>
    <w:multiLevelType w:val="multilevel"/>
    <w:tmpl w:val="F0E634E0"/>
    <w:lvl w:ilvl="0">
      <w:start w:val="5"/>
      <w:numFmt w:val="decimal"/>
      <w:lvlText w:val="%1"/>
      <w:lvlJc w:val="left"/>
      <w:pPr>
        <w:ind w:left="384" w:hanging="384"/>
      </w:pPr>
      <w:rPr>
        <w:rFonts w:hint="default"/>
      </w:rPr>
    </w:lvl>
    <w:lvl w:ilvl="1">
      <w:start w:val="8"/>
      <w:numFmt w:val="decimal"/>
      <w:lvlText w:val="%1.%2"/>
      <w:lvlJc w:val="left"/>
      <w:pPr>
        <w:ind w:left="668" w:hanging="38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7" w15:restartNumberingAfterBreak="0">
    <w:nsid w:val="74BA5796"/>
    <w:multiLevelType w:val="multilevel"/>
    <w:tmpl w:val="8F8A1B28"/>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60D15CA"/>
    <w:multiLevelType w:val="multilevel"/>
    <w:tmpl w:val="9F203B0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A0A293B"/>
    <w:multiLevelType w:val="hybridMultilevel"/>
    <w:tmpl w:val="8E90D422"/>
    <w:lvl w:ilvl="0" w:tplc="A942FE1E">
      <w:start w:val="2"/>
      <w:numFmt w:val="upperLetter"/>
      <w:lvlText w:val="%1."/>
      <w:lvlJc w:val="left"/>
      <w:pPr>
        <w:ind w:left="1800" w:hanging="360"/>
      </w:pPr>
      <w:rPr>
        <w:rFonts w:hint="default"/>
      </w:r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0" w15:restartNumberingAfterBreak="0">
    <w:nsid w:val="7A6B2A04"/>
    <w:multiLevelType w:val="multilevel"/>
    <w:tmpl w:val="9F203B0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35665907">
    <w:abstractNumId w:val="2"/>
  </w:num>
  <w:num w:numId="2" w16cid:durableId="2108886788">
    <w:abstractNumId w:val="8"/>
  </w:num>
  <w:num w:numId="3" w16cid:durableId="2116512380">
    <w:abstractNumId w:val="22"/>
  </w:num>
  <w:num w:numId="4" w16cid:durableId="1472284752">
    <w:abstractNumId w:val="28"/>
  </w:num>
  <w:num w:numId="5" w16cid:durableId="578247165">
    <w:abstractNumId w:val="34"/>
  </w:num>
  <w:num w:numId="6" w16cid:durableId="1482504376">
    <w:abstractNumId w:val="0"/>
  </w:num>
  <w:num w:numId="7" w16cid:durableId="471287682">
    <w:abstractNumId w:val="32"/>
  </w:num>
  <w:num w:numId="8" w16cid:durableId="237205045">
    <w:abstractNumId w:val="13"/>
  </w:num>
  <w:num w:numId="9" w16cid:durableId="394475935">
    <w:abstractNumId w:val="35"/>
  </w:num>
  <w:num w:numId="10" w16cid:durableId="1096898173">
    <w:abstractNumId w:val="18"/>
  </w:num>
  <w:num w:numId="11" w16cid:durableId="410465865">
    <w:abstractNumId w:val="7"/>
  </w:num>
  <w:num w:numId="12" w16cid:durableId="249775082">
    <w:abstractNumId w:val="37"/>
  </w:num>
  <w:num w:numId="13" w16cid:durableId="2111196304">
    <w:abstractNumId w:val="21"/>
  </w:num>
  <w:num w:numId="14" w16cid:durableId="1853452182">
    <w:abstractNumId w:val="33"/>
  </w:num>
  <w:num w:numId="15" w16cid:durableId="66804307">
    <w:abstractNumId w:val="15"/>
  </w:num>
  <w:num w:numId="16" w16cid:durableId="1345784959">
    <w:abstractNumId w:val="24"/>
  </w:num>
  <w:num w:numId="17" w16cid:durableId="1095587987">
    <w:abstractNumId w:val="6"/>
  </w:num>
  <w:num w:numId="18" w16cid:durableId="343821742">
    <w:abstractNumId w:val="26"/>
  </w:num>
  <w:num w:numId="19" w16cid:durableId="1873575004">
    <w:abstractNumId w:val="1"/>
  </w:num>
  <w:num w:numId="20" w16cid:durableId="17587079">
    <w:abstractNumId w:val="14"/>
  </w:num>
  <w:num w:numId="21" w16cid:durableId="45685954">
    <w:abstractNumId w:val="11"/>
  </w:num>
  <w:num w:numId="22" w16cid:durableId="1063912638">
    <w:abstractNumId w:val="3"/>
  </w:num>
  <w:num w:numId="23" w16cid:durableId="1978559093">
    <w:abstractNumId w:val="4"/>
  </w:num>
  <w:num w:numId="24" w16cid:durableId="943801363">
    <w:abstractNumId w:val="39"/>
  </w:num>
  <w:num w:numId="25" w16cid:durableId="2003968816">
    <w:abstractNumId w:val="36"/>
  </w:num>
  <w:num w:numId="26" w16cid:durableId="1104610393">
    <w:abstractNumId w:val="9"/>
  </w:num>
  <w:num w:numId="27" w16cid:durableId="1520511890">
    <w:abstractNumId w:val="19"/>
  </w:num>
  <w:num w:numId="28" w16cid:durableId="1524902604">
    <w:abstractNumId w:val="27"/>
  </w:num>
  <w:num w:numId="29" w16cid:durableId="2082873452">
    <w:abstractNumId w:val="40"/>
  </w:num>
  <w:num w:numId="30" w16cid:durableId="1133210045">
    <w:abstractNumId w:val="25"/>
  </w:num>
  <w:num w:numId="31" w16cid:durableId="730423617">
    <w:abstractNumId w:val="38"/>
  </w:num>
  <w:num w:numId="32" w16cid:durableId="1343389394">
    <w:abstractNumId w:val="31"/>
  </w:num>
  <w:num w:numId="33" w16cid:durableId="1174733262">
    <w:abstractNumId w:val="30"/>
  </w:num>
  <w:num w:numId="34" w16cid:durableId="1279950254">
    <w:abstractNumId w:val="16"/>
  </w:num>
  <w:num w:numId="35" w16cid:durableId="2081439834">
    <w:abstractNumId w:val="20"/>
  </w:num>
  <w:num w:numId="36" w16cid:durableId="436295651">
    <w:abstractNumId w:val="17"/>
  </w:num>
  <w:num w:numId="37" w16cid:durableId="2108305949">
    <w:abstractNumId w:val="5"/>
  </w:num>
  <w:num w:numId="38" w16cid:durableId="1362365292">
    <w:abstractNumId w:val="29"/>
  </w:num>
  <w:num w:numId="39" w16cid:durableId="1501197234">
    <w:abstractNumId w:val="10"/>
  </w:num>
  <w:num w:numId="40" w16cid:durableId="2098020016">
    <w:abstractNumId w:val="23"/>
  </w:num>
  <w:num w:numId="41" w16cid:durableId="74287584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8E7"/>
    <w:rsid w:val="000046D6"/>
    <w:rsid w:val="00017FA0"/>
    <w:rsid w:val="000208A6"/>
    <w:rsid w:val="000239F8"/>
    <w:rsid w:val="00023FD6"/>
    <w:rsid w:val="00033B23"/>
    <w:rsid w:val="00035446"/>
    <w:rsid w:val="00041E98"/>
    <w:rsid w:val="00044188"/>
    <w:rsid w:val="000471D3"/>
    <w:rsid w:val="00051F62"/>
    <w:rsid w:val="00053D2D"/>
    <w:rsid w:val="000550FF"/>
    <w:rsid w:val="00057747"/>
    <w:rsid w:val="00057EBF"/>
    <w:rsid w:val="00063BBD"/>
    <w:rsid w:val="00066464"/>
    <w:rsid w:val="00067102"/>
    <w:rsid w:val="00073801"/>
    <w:rsid w:val="00073BCB"/>
    <w:rsid w:val="00077B27"/>
    <w:rsid w:val="0008309E"/>
    <w:rsid w:val="00085C4A"/>
    <w:rsid w:val="00086EE6"/>
    <w:rsid w:val="000939E3"/>
    <w:rsid w:val="00093CF0"/>
    <w:rsid w:val="000A2566"/>
    <w:rsid w:val="000B09B8"/>
    <w:rsid w:val="000B0DAA"/>
    <w:rsid w:val="000B190C"/>
    <w:rsid w:val="000B6190"/>
    <w:rsid w:val="000B691C"/>
    <w:rsid w:val="000B7982"/>
    <w:rsid w:val="000C5279"/>
    <w:rsid w:val="000C5546"/>
    <w:rsid w:val="000C6531"/>
    <w:rsid w:val="000C66D1"/>
    <w:rsid w:val="000D1BD5"/>
    <w:rsid w:val="000E1DAB"/>
    <w:rsid w:val="000E2FC0"/>
    <w:rsid w:val="000E3FEA"/>
    <w:rsid w:val="000E70E8"/>
    <w:rsid w:val="000F0455"/>
    <w:rsid w:val="000F19A9"/>
    <w:rsid w:val="000F5320"/>
    <w:rsid w:val="000F53A6"/>
    <w:rsid w:val="00100330"/>
    <w:rsid w:val="001018E7"/>
    <w:rsid w:val="00103F81"/>
    <w:rsid w:val="00116791"/>
    <w:rsid w:val="00117DB3"/>
    <w:rsid w:val="00122573"/>
    <w:rsid w:val="001233CD"/>
    <w:rsid w:val="00135A99"/>
    <w:rsid w:val="001365E1"/>
    <w:rsid w:val="00150282"/>
    <w:rsid w:val="00153D96"/>
    <w:rsid w:val="001578A3"/>
    <w:rsid w:val="0016040F"/>
    <w:rsid w:val="00160E0E"/>
    <w:rsid w:val="00171915"/>
    <w:rsid w:val="001721F1"/>
    <w:rsid w:val="0017256F"/>
    <w:rsid w:val="001740D2"/>
    <w:rsid w:val="00177F2C"/>
    <w:rsid w:val="00181220"/>
    <w:rsid w:val="00183E40"/>
    <w:rsid w:val="001905DA"/>
    <w:rsid w:val="00190D76"/>
    <w:rsid w:val="001912FC"/>
    <w:rsid w:val="00196393"/>
    <w:rsid w:val="00197663"/>
    <w:rsid w:val="001A288A"/>
    <w:rsid w:val="001A3D4E"/>
    <w:rsid w:val="001A630C"/>
    <w:rsid w:val="001A6791"/>
    <w:rsid w:val="001A7BEE"/>
    <w:rsid w:val="001B03F2"/>
    <w:rsid w:val="001B3385"/>
    <w:rsid w:val="001B3777"/>
    <w:rsid w:val="001C281F"/>
    <w:rsid w:val="001D298E"/>
    <w:rsid w:val="001D2F0B"/>
    <w:rsid w:val="001D73C4"/>
    <w:rsid w:val="001F0953"/>
    <w:rsid w:val="001F0CEA"/>
    <w:rsid w:val="001F5625"/>
    <w:rsid w:val="00205CBC"/>
    <w:rsid w:val="00216022"/>
    <w:rsid w:val="002166DF"/>
    <w:rsid w:val="00223750"/>
    <w:rsid w:val="00223E31"/>
    <w:rsid w:val="00224597"/>
    <w:rsid w:val="002270D2"/>
    <w:rsid w:val="002337E7"/>
    <w:rsid w:val="00233BD2"/>
    <w:rsid w:val="0024083C"/>
    <w:rsid w:val="00240978"/>
    <w:rsid w:val="00243F55"/>
    <w:rsid w:val="00250E82"/>
    <w:rsid w:val="00251738"/>
    <w:rsid w:val="00253CDE"/>
    <w:rsid w:val="00253D45"/>
    <w:rsid w:val="0026319E"/>
    <w:rsid w:val="00271F79"/>
    <w:rsid w:val="00274742"/>
    <w:rsid w:val="00277A63"/>
    <w:rsid w:val="00283296"/>
    <w:rsid w:val="00291BFE"/>
    <w:rsid w:val="00293051"/>
    <w:rsid w:val="00296F9B"/>
    <w:rsid w:val="002971A9"/>
    <w:rsid w:val="002A3ED6"/>
    <w:rsid w:val="002A40C2"/>
    <w:rsid w:val="002A55A3"/>
    <w:rsid w:val="002B123E"/>
    <w:rsid w:val="002B3D57"/>
    <w:rsid w:val="002B4E88"/>
    <w:rsid w:val="002B651B"/>
    <w:rsid w:val="002B66A9"/>
    <w:rsid w:val="002C7292"/>
    <w:rsid w:val="002C77A3"/>
    <w:rsid w:val="002D039C"/>
    <w:rsid w:val="002D3502"/>
    <w:rsid w:val="002D4DC7"/>
    <w:rsid w:val="002D7E4A"/>
    <w:rsid w:val="002F33EC"/>
    <w:rsid w:val="002F6505"/>
    <w:rsid w:val="002F7D65"/>
    <w:rsid w:val="00301BA7"/>
    <w:rsid w:val="00306154"/>
    <w:rsid w:val="00310228"/>
    <w:rsid w:val="00317FEC"/>
    <w:rsid w:val="00347DDD"/>
    <w:rsid w:val="0035004B"/>
    <w:rsid w:val="00353379"/>
    <w:rsid w:val="003671B2"/>
    <w:rsid w:val="003708F1"/>
    <w:rsid w:val="003819B5"/>
    <w:rsid w:val="00381F57"/>
    <w:rsid w:val="00386F63"/>
    <w:rsid w:val="00387CB7"/>
    <w:rsid w:val="00390441"/>
    <w:rsid w:val="0039365B"/>
    <w:rsid w:val="00395528"/>
    <w:rsid w:val="00397E9E"/>
    <w:rsid w:val="003A2270"/>
    <w:rsid w:val="003A2D2D"/>
    <w:rsid w:val="003A3BD9"/>
    <w:rsid w:val="003A4FB4"/>
    <w:rsid w:val="003A611F"/>
    <w:rsid w:val="003B0358"/>
    <w:rsid w:val="003B5B4A"/>
    <w:rsid w:val="003C01E5"/>
    <w:rsid w:val="003C0D45"/>
    <w:rsid w:val="003C6C24"/>
    <w:rsid w:val="003D08FD"/>
    <w:rsid w:val="003E4632"/>
    <w:rsid w:val="003E65D6"/>
    <w:rsid w:val="003F1412"/>
    <w:rsid w:val="004011FB"/>
    <w:rsid w:val="0041397D"/>
    <w:rsid w:val="0042268B"/>
    <w:rsid w:val="00426C2E"/>
    <w:rsid w:val="00433C50"/>
    <w:rsid w:val="004342C5"/>
    <w:rsid w:val="00451BAE"/>
    <w:rsid w:val="0045372A"/>
    <w:rsid w:val="00453739"/>
    <w:rsid w:val="0045707C"/>
    <w:rsid w:val="00476323"/>
    <w:rsid w:val="004773C1"/>
    <w:rsid w:val="004808B2"/>
    <w:rsid w:val="00484B15"/>
    <w:rsid w:val="00486274"/>
    <w:rsid w:val="004864D6"/>
    <w:rsid w:val="00490EB8"/>
    <w:rsid w:val="004914A9"/>
    <w:rsid w:val="004920BC"/>
    <w:rsid w:val="004A1241"/>
    <w:rsid w:val="004A3A0B"/>
    <w:rsid w:val="004A44AE"/>
    <w:rsid w:val="004B14D6"/>
    <w:rsid w:val="004B2005"/>
    <w:rsid w:val="004B30C2"/>
    <w:rsid w:val="004B356B"/>
    <w:rsid w:val="004B70C1"/>
    <w:rsid w:val="004C07EC"/>
    <w:rsid w:val="004C0996"/>
    <w:rsid w:val="004C4B84"/>
    <w:rsid w:val="004D09F2"/>
    <w:rsid w:val="004D0A6A"/>
    <w:rsid w:val="004D3B24"/>
    <w:rsid w:val="004D3C08"/>
    <w:rsid w:val="004D3EB6"/>
    <w:rsid w:val="004D7A4B"/>
    <w:rsid w:val="004E0BED"/>
    <w:rsid w:val="004E68B2"/>
    <w:rsid w:val="004F216A"/>
    <w:rsid w:val="004F532C"/>
    <w:rsid w:val="004F65F9"/>
    <w:rsid w:val="004F75D1"/>
    <w:rsid w:val="005022DE"/>
    <w:rsid w:val="00503F28"/>
    <w:rsid w:val="0050517D"/>
    <w:rsid w:val="00505DB9"/>
    <w:rsid w:val="005061BF"/>
    <w:rsid w:val="00514B04"/>
    <w:rsid w:val="00515E57"/>
    <w:rsid w:val="00516459"/>
    <w:rsid w:val="005166DD"/>
    <w:rsid w:val="005207D0"/>
    <w:rsid w:val="005224F7"/>
    <w:rsid w:val="00524C90"/>
    <w:rsid w:val="0052609C"/>
    <w:rsid w:val="005268CE"/>
    <w:rsid w:val="00527351"/>
    <w:rsid w:val="00533C83"/>
    <w:rsid w:val="00541C46"/>
    <w:rsid w:val="00544CF2"/>
    <w:rsid w:val="00545DF3"/>
    <w:rsid w:val="00546A4F"/>
    <w:rsid w:val="00552497"/>
    <w:rsid w:val="00552AAB"/>
    <w:rsid w:val="0055570C"/>
    <w:rsid w:val="00567E28"/>
    <w:rsid w:val="00570D9E"/>
    <w:rsid w:val="00576762"/>
    <w:rsid w:val="00577D77"/>
    <w:rsid w:val="005827CD"/>
    <w:rsid w:val="00582AB2"/>
    <w:rsid w:val="00584C0B"/>
    <w:rsid w:val="00590C0D"/>
    <w:rsid w:val="0059389A"/>
    <w:rsid w:val="005A52CD"/>
    <w:rsid w:val="005A5739"/>
    <w:rsid w:val="005B25FF"/>
    <w:rsid w:val="005B5896"/>
    <w:rsid w:val="005D47BF"/>
    <w:rsid w:val="005E2984"/>
    <w:rsid w:val="005E744A"/>
    <w:rsid w:val="005F6448"/>
    <w:rsid w:val="00602648"/>
    <w:rsid w:val="0060331E"/>
    <w:rsid w:val="006079D2"/>
    <w:rsid w:val="00610AA4"/>
    <w:rsid w:val="00611B9A"/>
    <w:rsid w:val="00611E5B"/>
    <w:rsid w:val="0061307A"/>
    <w:rsid w:val="006156E4"/>
    <w:rsid w:val="00617BA9"/>
    <w:rsid w:val="006218AB"/>
    <w:rsid w:val="006262D0"/>
    <w:rsid w:val="00626752"/>
    <w:rsid w:val="00626B41"/>
    <w:rsid w:val="00637551"/>
    <w:rsid w:val="00637EC1"/>
    <w:rsid w:val="006405B9"/>
    <w:rsid w:val="00642866"/>
    <w:rsid w:val="0065353A"/>
    <w:rsid w:val="006535C5"/>
    <w:rsid w:val="00655A8B"/>
    <w:rsid w:val="00656C63"/>
    <w:rsid w:val="00656E68"/>
    <w:rsid w:val="006659D0"/>
    <w:rsid w:val="00670427"/>
    <w:rsid w:val="00673BFE"/>
    <w:rsid w:val="00674838"/>
    <w:rsid w:val="006811B1"/>
    <w:rsid w:val="00682F08"/>
    <w:rsid w:val="006830EE"/>
    <w:rsid w:val="00684951"/>
    <w:rsid w:val="006925E0"/>
    <w:rsid w:val="006A7D9D"/>
    <w:rsid w:val="006B0BCB"/>
    <w:rsid w:val="006B15EF"/>
    <w:rsid w:val="006C1B76"/>
    <w:rsid w:val="006C7734"/>
    <w:rsid w:val="006D792C"/>
    <w:rsid w:val="006E5200"/>
    <w:rsid w:val="006E738B"/>
    <w:rsid w:val="006F2B08"/>
    <w:rsid w:val="006F67CA"/>
    <w:rsid w:val="006F71D3"/>
    <w:rsid w:val="006F7901"/>
    <w:rsid w:val="00721AEA"/>
    <w:rsid w:val="00721DC0"/>
    <w:rsid w:val="00730CDC"/>
    <w:rsid w:val="0074008A"/>
    <w:rsid w:val="0074391A"/>
    <w:rsid w:val="00743BCC"/>
    <w:rsid w:val="00745B26"/>
    <w:rsid w:val="00745D96"/>
    <w:rsid w:val="0075009E"/>
    <w:rsid w:val="00762C25"/>
    <w:rsid w:val="007641B2"/>
    <w:rsid w:val="00764F61"/>
    <w:rsid w:val="007661D1"/>
    <w:rsid w:val="00767B1C"/>
    <w:rsid w:val="007707BB"/>
    <w:rsid w:val="00775C52"/>
    <w:rsid w:val="007771CC"/>
    <w:rsid w:val="0077731F"/>
    <w:rsid w:val="00777A15"/>
    <w:rsid w:val="00781CDB"/>
    <w:rsid w:val="007837E3"/>
    <w:rsid w:val="007A41E7"/>
    <w:rsid w:val="007A4846"/>
    <w:rsid w:val="007A4E1C"/>
    <w:rsid w:val="007A5218"/>
    <w:rsid w:val="007A62AA"/>
    <w:rsid w:val="007B66DD"/>
    <w:rsid w:val="007B69D6"/>
    <w:rsid w:val="007B7A28"/>
    <w:rsid w:val="007C2515"/>
    <w:rsid w:val="007D0C6C"/>
    <w:rsid w:val="007D17E9"/>
    <w:rsid w:val="007D2E31"/>
    <w:rsid w:val="007D335E"/>
    <w:rsid w:val="007D3904"/>
    <w:rsid w:val="007D6056"/>
    <w:rsid w:val="007E00A0"/>
    <w:rsid w:val="007E3957"/>
    <w:rsid w:val="008002AF"/>
    <w:rsid w:val="00804321"/>
    <w:rsid w:val="0080709F"/>
    <w:rsid w:val="0081228F"/>
    <w:rsid w:val="00816EE6"/>
    <w:rsid w:val="008203DE"/>
    <w:rsid w:val="00822E47"/>
    <w:rsid w:val="00824B11"/>
    <w:rsid w:val="00831B26"/>
    <w:rsid w:val="0083322C"/>
    <w:rsid w:val="00834259"/>
    <w:rsid w:val="00840DBC"/>
    <w:rsid w:val="00847476"/>
    <w:rsid w:val="00850FC4"/>
    <w:rsid w:val="008552B3"/>
    <w:rsid w:val="00855593"/>
    <w:rsid w:val="0085611C"/>
    <w:rsid w:val="00862698"/>
    <w:rsid w:val="00866BC9"/>
    <w:rsid w:val="008678BF"/>
    <w:rsid w:val="00870F6C"/>
    <w:rsid w:val="00871263"/>
    <w:rsid w:val="00873931"/>
    <w:rsid w:val="008775DB"/>
    <w:rsid w:val="008806DA"/>
    <w:rsid w:val="00881021"/>
    <w:rsid w:val="00884CA0"/>
    <w:rsid w:val="00892629"/>
    <w:rsid w:val="008956DE"/>
    <w:rsid w:val="008A2CB5"/>
    <w:rsid w:val="008A448B"/>
    <w:rsid w:val="008A4CC7"/>
    <w:rsid w:val="008A5453"/>
    <w:rsid w:val="008A60B7"/>
    <w:rsid w:val="008A6602"/>
    <w:rsid w:val="008B048F"/>
    <w:rsid w:val="008B6A75"/>
    <w:rsid w:val="008C0CA2"/>
    <w:rsid w:val="008D0C8E"/>
    <w:rsid w:val="008D1A5C"/>
    <w:rsid w:val="008E07BE"/>
    <w:rsid w:val="008E15D8"/>
    <w:rsid w:val="008E20A8"/>
    <w:rsid w:val="008F52BE"/>
    <w:rsid w:val="008F6A21"/>
    <w:rsid w:val="008F731F"/>
    <w:rsid w:val="008F75BD"/>
    <w:rsid w:val="00901113"/>
    <w:rsid w:val="0090314D"/>
    <w:rsid w:val="00903BFD"/>
    <w:rsid w:val="009119E0"/>
    <w:rsid w:val="00911BCB"/>
    <w:rsid w:val="0092182A"/>
    <w:rsid w:val="009276E9"/>
    <w:rsid w:val="0093173E"/>
    <w:rsid w:val="00935F91"/>
    <w:rsid w:val="009463ED"/>
    <w:rsid w:val="00946C1F"/>
    <w:rsid w:val="00956299"/>
    <w:rsid w:val="0096231D"/>
    <w:rsid w:val="009650D4"/>
    <w:rsid w:val="009771A1"/>
    <w:rsid w:val="009806A3"/>
    <w:rsid w:val="009822D3"/>
    <w:rsid w:val="00991F4A"/>
    <w:rsid w:val="009958FB"/>
    <w:rsid w:val="00996374"/>
    <w:rsid w:val="009970F1"/>
    <w:rsid w:val="009A3C32"/>
    <w:rsid w:val="009A4F7C"/>
    <w:rsid w:val="009B35E7"/>
    <w:rsid w:val="009B4BE3"/>
    <w:rsid w:val="009B5F55"/>
    <w:rsid w:val="009C153C"/>
    <w:rsid w:val="009C4D63"/>
    <w:rsid w:val="009D1AA8"/>
    <w:rsid w:val="009D3554"/>
    <w:rsid w:val="009E403B"/>
    <w:rsid w:val="009F24E1"/>
    <w:rsid w:val="009F6239"/>
    <w:rsid w:val="00A02B42"/>
    <w:rsid w:val="00A11CB1"/>
    <w:rsid w:val="00A12D9B"/>
    <w:rsid w:val="00A1346E"/>
    <w:rsid w:val="00A13DD4"/>
    <w:rsid w:val="00A1545B"/>
    <w:rsid w:val="00A16D40"/>
    <w:rsid w:val="00A26E1B"/>
    <w:rsid w:val="00A303C4"/>
    <w:rsid w:val="00A304FF"/>
    <w:rsid w:val="00A34DBA"/>
    <w:rsid w:val="00A35693"/>
    <w:rsid w:val="00A4073E"/>
    <w:rsid w:val="00A42053"/>
    <w:rsid w:val="00A431D0"/>
    <w:rsid w:val="00A60D0E"/>
    <w:rsid w:val="00A6256D"/>
    <w:rsid w:val="00A6600E"/>
    <w:rsid w:val="00A748CB"/>
    <w:rsid w:val="00A74E8A"/>
    <w:rsid w:val="00A827A1"/>
    <w:rsid w:val="00A85008"/>
    <w:rsid w:val="00A94A3D"/>
    <w:rsid w:val="00A95B15"/>
    <w:rsid w:val="00A96054"/>
    <w:rsid w:val="00AA0390"/>
    <w:rsid w:val="00AA6FE2"/>
    <w:rsid w:val="00AB67A6"/>
    <w:rsid w:val="00AC0994"/>
    <w:rsid w:val="00AD728D"/>
    <w:rsid w:val="00B0596B"/>
    <w:rsid w:val="00B07B46"/>
    <w:rsid w:val="00B1097D"/>
    <w:rsid w:val="00B14B73"/>
    <w:rsid w:val="00B14CA2"/>
    <w:rsid w:val="00B1732B"/>
    <w:rsid w:val="00B22AC2"/>
    <w:rsid w:val="00B25999"/>
    <w:rsid w:val="00B30759"/>
    <w:rsid w:val="00B33495"/>
    <w:rsid w:val="00B344D4"/>
    <w:rsid w:val="00B375C6"/>
    <w:rsid w:val="00B44F7B"/>
    <w:rsid w:val="00B46556"/>
    <w:rsid w:val="00B523F5"/>
    <w:rsid w:val="00B52A1F"/>
    <w:rsid w:val="00B5429E"/>
    <w:rsid w:val="00B562FC"/>
    <w:rsid w:val="00B67394"/>
    <w:rsid w:val="00B6763F"/>
    <w:rsid w:val="00B751C7"/>
    <w:rsid w:val="00B764DA"/>
    <w:rsid w:val="00B77766"/>
    <w:rsid w:val="00B77AFC"/>
    <w:rsid w:val="00B80E11"/>
    <w:rsid w:val="00B8165A"/>
    <w:rsid w:val="00B82BE5"/>
    <w:rsid w:val="00B8630B"/>
    <w:rsid w:val="00B8793C"/>
    <w:rsid w:val="00B94F85"/>
    <w:rsid w:val="00B97CCF"/>
    <w:rsid w:val="00BA1720"/>
    <w:rsid w:val="00BA438C"/>
    <w:rsid w:val="00BB1EF5"/>
    <w:rsid w:val="00BB4C53"/>
    <w:rsid w:val="00BB5A0B"/>
    <w:rsid w:val="00BC544B"/>
    <w:rsid w:val="00BC6913"/>
    <w:rsid w:val="00BC71A9"/>
    <w:rsid w:val="00BD1F22"/>
    <w:rsid w:val="00BD2FE4"/>
    <w:rsid w:val="00BD4932"/>
    <w:rsid w:val="00BD4CED"/>
    <w:rsid w:val="00BD7AC6"/>
    <w:rsid w:val="00BE1AFF"/>
    <w:rsid w:val="00BE4556"/>
    <w:rsid w:val="00BE459D"/>
    <w:rsid w:val="00BE46D3"/>
    <w:rsid w:val="00BE4FFA"/>
    <w:rsid w:val="00BE5120"/>
    <w:rsid w:val="00BE7A91"/>
    <w:rsid w:val="00BF2E06"/>
    <w:rsid w:val="00BF5850"/>
    <w:rsid w:val="00C03B32"/>
    <w:rsid w:val="00C07947"/>
    <w:rsid w:val="00C10122"/>
    <w:rsid w:val="00C10765"/>
    <w:rsid w:val="00C14D44"/>
    <w:rsid w:val="00C2001A"/>
    <w:rsid w:val="00C21704"/>
    <w:rsid w:val="00C340F7"/>
    <w:rsid w:val="00C454FD"/>
    <w:rsid w:val="00C47B56"/>
    <w:rsid w:val="00C51BAC"/>
    <w:rsid w:val="00C540B5"/>
    <w:rsid w:val="00C560B5"/>
    <w:rsid w:val="00C66B2E"/>
    <w:rsid w:val="00C7250C"/>
    <w:rsid w:val="00C72D84"/>
    <w:rsid w:val="00C73DEF"/>
    <w:rsid w:val="00C75353"/>
    <w:rsid w:val="00C76320"/>
    <w:rsid w:val="00C91504"/>
    <w:rsid w:val="00C94E6D"/>
    <w:rsid w:val="00CA009C"/>
    <w:rsid w:val="00CA056C"/>
    <w:rsid w:val="00CA0FAB"/>
    <w:rsid w:val="00CA121F"/>
    <w:rsid w:val="00CA5CE9"/>
    <w:rsid w:val="00CB0A8D"/>
    <w:rsid w:val="00CB1B1B"/>
    <w:rsid w:val="00CB29E6"/>
    <w:rsid w:val="00CC1CED"/>
    <w:rsid w:val="00CD2E12"/>
    <w:rsid w:val="00CD4D14"/>
    <w:rsid w:val="00CD6C44"/>
    <w:rsid w:val="00CE111A"/>
    <w:rsid w:val="00CE3E8C"/>
    <w:rsid w:val="00CE7C85"/>
    <w:rsid w:val="00CF120F"/>
    <w:rsid w:val="00CF12F8"/>
    <w:rsid w:val="00D06946"/>
    <w:rsid w:val="00D11B62"/>
    <w:rsid w:val="00D122F1"/>
    <w:rsid w:val="00D1542C"/>
    <w:rsid w:val="00D16551"/>
    <w:rsid w:val="00D17E05"/>
    <w:rsid w:val="00D222DD"/>
    <w:rsid w:val="00D26590"/>
    <w:rsid w:val="00D26BE1"/>
    <w:rsid w:val="00D27134"/>
    <w:rsid w:val="00D3074F"/>
    <w:rsid w:val="00D30FC2"/>
    <w:rsid w:val="00D3274C"/>
    <w:rsid w:val="00D347DA"/>
    <w:rsid w:val="00D35890"/>
    <w:rsid w:val="00D4167D"/>
    <w:rsid w:val="00D50333"/>
    <w:rsid w:val="00D63F1B"/>
    <w:rsid w:val="00D64D61"/>
    <w:rsid w:val="00D829F1"/>
    <w:rsid w:val="00D85594"/>
    <w:rsid w:val="00D92852"/>
    <w:rsid w:val="00D96E40"/>
    <w:rsid w:val="00DA238E"/>
    <w:rsid w:val="00DA3C48"/>
    <w:rsid w:val="00DA628D"/>
    <w:rsid w:val="00DA6683"/>
    <w:rsid w:val="00DA7FD8"/>
    <w:rsid w:val="00DB25CA"/>
    <w:rsid w:val="00DB4A49"/>
    <w:rsid w:val="00DB4C49"/>
    <w:rsid w:val="00DB77B1"/>
    <w:rsid w:val="00DC0E88"/>
    <w:rsid w:val="00DC3950"/>
    <w:rsid w:val="00DC4507"/>
    <w:rsid w:val="00DD6339"/>
    <w:rsid w:val="00DD69ED"/>
    <w:rsid w:val="00DE1322"/>
    <w:rsid w:val="00DE1D22"/>
    <w:rsid w:val="00DF0814"/>
    <w:rsid w:val="00DF09AE"/>
    <w:rsid w:val="00DF4A80"/>
    <w:rsid w:val="00E007F3"/>
    <w:rsid w:val="00E00E40"/>
    <w:rsid w:val="00E029D2"/>
    <w:rsid w:val="00E06C4F"/>
    <w:rsid w:val="00E10692"/>
    <w:rsid w:val="00E14C44"/>
    <w:rsid w:val="00E1570E"/>
    <w:rsid w:val="00E205A7"/>
    <w:rsid w:val="00E20F65"/>
    <w:rsid w:val="00E25379"/>
    <w:rsid w:val="00E31562"/>
    <w:rsid w:val="00E324B9"/>
    <w:rsid w:val="00E33D90"/>
    <w:rsid w:val="00E35F1F"/>
    <w:rsid w:val="00E40E23"/>
    <w:rsid w:val="00E43D62"/>
    <w:rsid w:val="00E449A0"/>
    <w:rsid w:val="00E45136"/>
    <w:rsid w:val="00E47B8A"/>
    <w:rsid w:val="00E620F9"/>
    <w:rsid w:val="00E64C24"/>
    <w:rsid w:val="00E708AF"/>
    <w:rsid w:val="00E7578B"/>
    <w:rsid w:val="00E80109"/>
    <w:rsid w:val="00E83035"/>
    <w:rsid w:val="00E83550"/>
    <w:rsid w:val="00E857A1"/>
    <w:rsid w:val="00E869D0"/>
    <w:rsid w:val="00E87431"/>
    <w:rsid w:val="00EA158B"/>
    <w:rsid w:val="00EA41A4"/>
    <w:rsid w:val="00EA64CB"/>
    <w:rsid w:val="00EB0E8A"/>
    <w:rsid w:val="00EB0EC2"/>
    <w:rsid w:val="00EB3104"/>
    <w:rsid w:val="00EB5B6C"/>
    <w:rsid w:val="00EC4AF5"/>
    <w:rsid w:val="00EC6F4C"/>
    <w:rsid w:val="00ED297F"/>
    <w:rsid w:val="00EE1B0B"/>
    <w:rsid w:val="00EF314C"/>
    <w:rsid w:val="00EF603A"/>
    <w:rsid w:val="00F00090"/>
    <w:rsid w:val="00F023B7"/>
    <w:rsid w:val="00F0243F"/>
    <w:rsid w:val="00F02D05"/>
    <w:rsid w:val="00F03988"/>
    <w:rsid w:val="00F301E2"/>
    <w:rsid w:val="00F3036C"/>
    <w:rsid w:val="00F31085"/>
    <w:rsid w:val="00F33015"/>
    <w:rsid w:val="00F41231"/>
    <w:rsid w:val="00F42083"/>
    <w:rsid w:val="00F509D0"/>
    <w:rsid w:val="00F51D87"/>
    <w:rsid w:val="00F533D0"/>
    <w:rsid w:val="00F54A8E"/>
    <w:rsid w:val="00F55E17"/>
    <w:rsid w:val="00F57240"/>
    <w:rsid w:val="00F60C6D"/>
    <w:rsid w:val="00F61A15"/>
    <w:rsid w:val="00F62CF9"/>
    <w:rsid w:val="00F64336"/>
    <w:rsid w:val="00F72089"/>
    <w:rsid w:val="00F735FB"/>
    <w:rsid w:val="00F802DF"/>
    <w:rsid w:val="00F81566"/>
    <w:rsid w:val="00F816E4"/>
    <w:rsid w:val="00F8614D"/>
    <w:rsid w:val="00FB1156"/>
    <w:rsid w:val="00FB183C"/>
    <w:rsid w:val="00FC16BE"/>
    <w:rsid w:val="00FC3480"/>
    <w:rsid w:val="00FC3505"/>
    <w:rsid w:val="00FC46D4"/>
    <w:rsid w:val="00FC587C"/>
    <w:rsid w:val="00FC6A7F"/>
    <w:rsid w:val="00FC6E92"/>
    <w:rsid w:val="00FF4FB5"/>
    <w:rsid w:val="00FF5321"/>
    <w:rsid w:val="00FF62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9649"/>
  <w15:docId w15:val="{6522E5A2-0F42-49F5-A7D9-2D1F0AEF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629"/>
    <w:pPr>
      <w:spacing w:before="120" w:after="120" w:line="360" w:lineRule="auto"/>
      <w:ind w:firstLine="567"/>
      <w:jc w:val="both"/>
    </w:pPr>
    <w:rPr>
      <w:sz w:val="20"/>
    </w:rPr>
  </w:style>
  <w:style w:type="paragraph" w:styleId="Ttulo1">
    <w:name w:val="heading 1"/>
    <w:basedOn w:val="Normal"/>
    <w:next w:val="Normal"/>
    <w:link w:val="Ttulo1Car"/>
    <w:autoRedefine/>
    <w:uiPriority w:val="9"/>
    <w:qFormat/>
    <w:rsid w:val="00205CBC"/>
    <w:pPr>
      <w:keepNext/>
      <w:keepLines/>
      <w:spacing w:before="2000" w:after="0"/>
      <w:ind w:firstLine="0"/>
      <w:outlineLvl w:val="0"/>
    </w:pPr>
    <w:rPr>
      <w:rFonts w:ascii="Calibri" w:eastAsiaTheme="majorEastAsia" w:hAnsi="Calibri" w:cstheme="majorBidi"/>
      <w:b/>
      <w:bCs/>
      <w:sz w:val="28"/>
      <w:szCs w:val="32"/>
    </w:rPr>
  </w:style>
  <w:style w:type="paragraph" w:styleId="Ttulo2">
    <w:name w:val="heading 2"/>
    <w:basedOn w:val="Normal"/>
    <w:next w:val="Normal"/>
    <w:link w:val="Ttulo2Car"/>
    <w:uiPriority w:val="9"/>
    <w:unhideWhenUsed/>
    <w:qFormat/>
    <w:rsid w:val="001018E7"/>
    <w:pPr>
      <w:keepNext/>
      <w:keepLines/>
      <w:numPr>
        <w:numId w:val="1"/>
      </w:numPr>
      <w:spacing w:before="200" w:after="0"/>
      <w:ind w:left="357" w:hanging="357"/>
      <w:outlineLvl w:val="1"/>
    </w:pPr>
    <w:rPr>
      <w:rFonts w:ascii="Calibri" w:eastAsiaTheme="majorEastAsia" w:hAnsi="Calibri" w:cstheme="majorBidi"/>
      <w:b/>
      <w:bCs/>
      <w:color w:val="0070C0"/>
      <w:sz w:val="28"/>
      <w:szCs w:val="26"/>
    </w:rPr>
  </w:style>
  <w:style w:type="paragraph" w:styleId="Ttulo3">
    <w:name w:val="heading 3"/>
    <w:basedOn w:val="Normal"/>
    <w:next w:val="Normal"/>
    <w:link w:val="Ttulo3Car"/>
    <w:autoRedefine/>
    <w:uiPriority w:val="9"/>
    <w:unhideWhenUsed/>
    <w:qFormat/>
    <w:rsid w:val="00205CBC"/>
    <w:pPr>
      <w:keepNext/>
      <w:keepLines/>
      <w:numPr>
        <w:numId w:val="3"/>
      </w:numPr>
      <w:tabs>
        <w:tab w:val="left" w:pos="284"/>
      </w:tabs>
      <w:spacing w:before="200" w:after="0"/>
      <w:ind w:left="0" w:firstLine="0"/>
      <w:outlineLvl w:val="2"/>
    </w:pPr>
    <w:rPr>
      <w:rFonts w:eastAsiaTheme="majorEastAsia" w:cstheme="majorBidi"/>
      <w:b/>
      <w:bCs/>
      <w:sz w:val="28"/>
      <w:szCs w:val="24"/>
    </w:rPr>
  </w:style>
  <w:style w:type="paragraph" w:styleId="Ttulo4">
    <w:name w:val="heading 4"/>
    <w:basedOn w:val="Normal"/>
    <w:next w:val="Normal"/>
    <w:link w:val="Ttulo4Car"/>
    <w:autoRedefine/>
    <w:uiPriority w:val="9"/>
    <w:unhideWhenUsed/>
    <w:qFormat/>
    <w:rsid w:val="00274742"/>
    <w:pPr>
      <w:keepNext/>
      <w:keepLines/>
      <w:numPr>
        <w:ilvl w:val="2"/>
        <w:numId w:val="2"/>
      </w:numPr>
      <w:spacing w:before="200" w:after="0"/>
      <w:outlineLvl w:val="3"/>
    </w:pPr>
    <w:rPr>
      <w:rFonts w:ascii="Calibri" w:eastAsiaTheme="majorEastAsia" w:hAnsi="Calibri" w:cstheme="majorBidi"/>
      <w:b/>
      <w:bCs/>
      <w:iCs/>
      <w:color w:val="0070C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oktablas">
    <w:name w:val="texto ok tablas"/>
    <w:basedOn w:val="Normal"/>
    <w:link w:val="textooktablasCar"/>
    <w:qFormat/>
    <w:rsid w:val="003671B2"/>
    <w:pPr>
      <w:spacing w:line="240" w:lineRule="auto"/>
      <w:ind w:firstLine="0"/>
      <w:jc w:val="left"/>
    </w:pPr>
  </w:style>
  <w:style w:type="character" w:customStyle="1" w:styleId="textooktablasCar">
    <w:name w:val="texto ok tablas Car"/>
    <w:basedOn w:val="Fuentedeprrafopredeter"/>
    <w:link w:val="textooktablas"/>
    <w:rsid w:val="003671B2"/>
    <w:rPr>
      <w:sz w:val="20"/>
    </w:rPr>
  </w:style>
  <w:style w:type="character" w:customStyle="1" w:styleId="Ttulo1Car">
    <w:name w:val="Título 1 Car"/>
    <w:basedOn w:val="Fuentedeprrafopredeter"/>
    <w:link w:val="Ttulo1"/>
    <w:uiPriority w:val="9"/>
    <w:rsid w:val="00205CBC"/>
    <w:rPr>
      <w:rFonts w:ascii="Calibri" w:eastAsiaTheme="majorEastAsia" w:hAnsi="Calibri" w:cstheme="majorBidi"/>
      <w:b/>
      <w:bCs/>
      <w:sz w:val="28"/>
      <w:szCs w:val="32"/>
    </w:rPr>
  </w:style>
  <w:style w:type="paragraph" w:styleId="Descripcin">
    <w:name w:val="caption"/>
    <w:basedOn w:val="Normal"/>
    <w:next w:val="Normal"/>
    <w:link w:val="DescripcinCar"/>
    <w:uiPriority w:val="35"/>
    <w:unhideWhenUsed/>
    <w:qFormat/>
    <w:rsid w:val="003671B2"/>
    <w:pPr>
      <w:keepNext/>
      <w:spacing w:before="0" w:after="200" w:line="240" w:lineRule="auto"/>
      <w:ind w:firstLine="0"/>
      <w:jc w:val="center"/>
    </w:pPr>
    <w:rPr>
      <w:rFonts w:eastAsia="Times New Roman" w:cs="Times New Roman"/>
      <w:szCs w:val="20"/>
      <w:lang w:val="es-ES_tradnl" w:eastAsia="es-ES"/>
    </w:rPr>
  </w:style>
  <w:style w:type="character" w:styleId="nfasis">
    <w:name w:val="Emphasis"/>
    <w:basedOn w:val="Fuentedeprrafopredeter"/>
    <w:uiPriority w:val="20"/>
    <w:qFormat/>
    <w:rsid w:val="003671B2"/>
    <w:rPr>
      <w:i/>
      <w:iCs/>
    </w:rPr>
  </w:style>
  <w:style w:type="paragraph" w:styleId="NormalWeb">
    <w:name w:val="Normal (Web)"/>
    <w:aliases w:val="Normal TABLA"/>
    <w:basedOn w:val="Normal"/>
    <w:unhideWhenUsed/>
    <w:qFormat/>
    <w:rsid w:val="003671B2"/>
    <w:rPr>
      <w:rFonts w:eastAsia="Times New Roman" w:cs="Times New Roman"/>
      <w:szCs w:val="20"/>
      <w:lang w:eastAsia="es-ES"/>
    </w:rPr>
  </w:style>
  <w:style w:type="paragraph" w:styleId="Prrafodelista">
    <w:name w:val="List Paragraph"/>
    <w:basedOn w:val="Normal"/>
    <w:uiPriority w:val="34"/>
    <w:qFormat/>
    <w:rsid w:val="003671B2"/>
    <w:pPr>
      <w:ind w:left="720"/>
      <w:contextualSpacing/>
    </w:pPr>
  </w:style>
  <w:style w:type="paragraph" w:styleId="Encabezado">
    <w:name w:val="header"/>
    <w:basedOn w:val="Normal"/>
    <w:link w:val="EncabezadoCar"/>
    <w:uiPriority w:val="99"/>
    <w:unhideWhenUsed/>
    <w:rsid w:val="001018E7"/>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1018E7"/>
  </w:style>
  <w:style w:type="paragraph" w:styleId="Piedepgina">
    <w:name w:val="footer"/>
    <w:basedOn w:val="Normal"/>
    <w:link w:val="PiedepginaCar"/>
    <w:uiPriority w:val="99"/>
    <w:unhideWhenUsed/>
    <w:rsid w:val="001018E7"/>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1018E7"/>
  </w:style>
  <w:style w:type="paragraph" w:styleId="Textodeglobo">
    <w:name w:val="Balloon Text"/>
    <w:basedOn w:val="Normal"/>
    <w:link w:val="TextodegloboCar"/>
    <w:uiPriority w:val="99"/>
    <w:semiHidden/>
    <w:unhideWhenUsed/>
    <w:rsid w:val="001018E7"/>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8E7"/>
    <w:rPr>
      <w:rFonts w:ascii="Tahoma" w:hAnsi="Tahoma" w:cs="Tahoma"/>
      <w:sz w:val="16"/>
      <w:szCs w:val="16"/>
    </w:rPr>
  </w:style>
  <w:style w:type="character" w:customStyle="1" w:styleId="Ttulo2Car">
    <w:name w:val="Título 2 Car"/>
    <w:basedOn w:val="Fuentedeprrafopredeter"/>
    <w:link w:val="Ttulo2"/>
    <w:uiPriority w:val="9"/>
    <w:rsid w:val="001018E7"/>
    <w:rPr>
      <w:rFonts w:ascii="Calibri" w:eastAsiaTheme="majorEastAsia" w:hAnsi="Calibri" w:cstheme="majorBidi"/>
      <w:b/>
      <w:bCs/>
      <w:color w:val="0070C0"/>
      <w:sz w:val="28"/>
      <w:szCs w:val="26"/>
    </w:rPr>
  </w:style>
  <w:style w:type="character" w:customStyle="1" w:styleId="Ttulo3Car">
    <w:name w:val="Título 3 Car"/>
    <w:basedOn w:val="Fuentedeprrafopredeter"/>
    <w:link w:val="Ttulo3"/>
    <w:uiPriority w:val="9"/>
    <w:rsid w:val="00205CBC"/>
    <w:rPr>
      <w:rFonts w:eastAsiaTheme="majorEastAsia" w:cstheme="majorBidi"/>
      <w:b/>
      <w:bCs/>
      <w:sz w:val="28"/>
      <w:szCs w:val="24"/>
    </w:rPr>
  </w:style>
  <w:style w:type="character" w:customStyle="1" w:styleId="Ttulo4Car">
    <w:name w:val="Título 4 Car"/>
    <w:basedOn w:val="Fuentedeprrafopredeter"/>
    <w:link w:val="Ttulo4"/>
    <w:uiPriority w:val="9"/>
    <w:rsid w:val="00274742"/>
    <w:rPr>
      <w:rFonts w:ascii="Calibri" w:eastAsiaTheme="majorEastAsia" w:hAnsi="Calibri" w:cstheme="majorBidi"/>
      <w:b/>
      <w:bCs/>
      <w:iCs/>
      <w:color w:val="0070C0"/>
      <w:sz w:val="24"/>
    </w:rPr>
  </w:style>
  <w:style w:type="paragraph" w:styleId="Sinespaciado">
    <w:name w:val="No Spacing"/>
    <w:link w:val="SinespaciadoCar"/>
    <w:uiPriority w:val="1"/>
    <w:qFormat/>
    <w:rsid w:val="000B6190"/>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0B6190"/>
    <w:rPr>
      <w:rFonts w:eastAsiaTheme="minorEastAsia"/>
      <w:lang w:eastAsia="es-ES"/>
    </w:rPr>
  </w:style>
  <w:style w:type="paragraph" w:styleId="Ttulo">
    <w:name w:val="Title"/>
    <w:basedOn w:val="Normal"/>
    <w:next w:val="Normal"/>
    <w:link w:val="TtuloCar"/>
    <w:uiPriority w:val="10"/>
    <w:qFormat/>
    <w:rsid w:val="000B6190"/>
    <w:pPr>
      <w:pBdr>
        <w:bottom w:val="single" w:sz="8" w:space="4" w:color="4F81BD" w:themeColor="accent1"/>
      </w:pBdr>
      <w:spacing w:before="0"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
    <w:name w:val="Título Car"/>
    <w:basedOn w:val="Fuentedeprrafopredeter"/>
    <w:link w:val="Ttulo"/>
    <w:uiPriority w:val="10"/>
    <w:rsid w:val="000B6190"/>
    <w:rPr>
      <w:rFonts w:asciiTheme="majorHAnsi" w:eastAsiaTheme="majorEastAsia" w:hAnsiTheme="majorHAnsi" w:cstheme="majorBidi"/>
      <w:color w:val="17365D" w:themeColor="text2" w:themeShade="BF"/>
      <w:spacing w:val="5"/>
      <w:kern w:val="28"/>
      <w:sz w:val="52"/>
      <w:szCs w:val="52"/>
      <w:lang w:eastAsia="es-ES"/>
    </w:rPr>
  </w:style>
  <w:style w:type="paragraph" w:styleId="Subttulo">
    <w:name w:val="Subtitle"/>
    <w:basedOn w:val="Normal"/>
    <w:next w:val="Normal"/>
    <w:link w:val="SubttuloCar"/>
    <w:uiPriority w:val="11"/>
    <w:qFormat/>
    <w:rsid w:val="000B6190"/>
    <w:pPr>
      <w:numPr>
        <w:ilvl w:val="1"/>
      </w:numPr>
      <w:spacing w:before="0" w:after="200"/>
      <w:ind w:firstLine="567"/>
      <w:jc w:val="left"/>
    </w:pPr>
    <w:rPr>
      <w:rFonts w:asciiTheme="majorHAnsi" w:eastAsiaTheme="majorEastAsia" w:hAnsiTheme="majorHAnsi" w:cstheme="majorBidi"/>
      <w:i/>
      <w:iCs/>
      <w:color w:val="4F81BD" w:themeColor="accent1"/>
      <w:spacing w:val="15"/>
      <w:sz w:val="24"/>
      <w:szCs w:val="24"/>
      <w:lang w:eastAsia="es-ES"/>
    </w:rPr>
  </w:style>
  <w:style w:type="character" w:customStyle="1" w:styleId="SubttuloCar">
    <w:name w:val="Subtítulo Car"/>
    <w:basedOn w:val="Fuentedeprrafopredeter"/>
    <w:link w:val="Subttulo"/>
    <w:uiPriority w:val="11"/>
    <w:rsid w:val="000B6190"/>
    <w:rPr>
      <w:rFonts w:asciiTheme="majorHAnsi" w:eastAsiaTheme="majorEastAsia" w:hAnsiTheme="majorHAnsi" w:cstheme="majorBidi"/>
      <w:i/>
      <w:iCs/>
      <w:color w:val="4F81BD" w:themeColor="accent1"/>
      <w:spacing w:val="15"/>
      <w:sz w:val="24"/>
      <w:szCs w:val="24"/>
      <w:lang w:eastAsia="es-ES"/>
    </w:rPr>
  </w:style>
  <w:style w:type="paragraph" w:styleId="TDC1">
    <w:name w:val="toc 1"/>
    <w:basedOn w:val="Normal"/>
    <w:next w:val="Normal"/>
    <w:autoRedefine/>
    <w:uiPriority w:val="39"/>
    <w:unhideWhenUsed/>
    <w:rsid w:val="00205CBC"/>
    <w:pPr>
      <w:tabs>
        <w:tab w:val="right" w:leader="dot" w:pos="8919"/>
      </w:tabs>
      <w:spacing w:after="100"/>
      <w:ind w:firstLine="0"/>
    </w:pPr>
    <w:rPr>
      <w:b/>
      <w:sz w:val="28"/>
    </w:rPr>
  </w:style>
  <w:style w:type="paragraph" w:styleId="TDC2">
    <w:name w:val="toc 2"/>
    <w:basedOn w:val="Normal"/>
    <w:next w:val="Normal"/>
    <w:autoRedefine/>
    <w:uiPriority w:val="39"/>
    <w:unhideWhenUsed/>
    <w:rsid w:val="000B6190"/>
    <w:pPr>
      <w:spacing w:after="100"/>
      <w:ind w:left="220"/>
    </w:pPr>
    <w:rPr>
      <w:b/>
      <w:sz w:val="24"/>
    </w:rPr>
  </w:style>
  <w:style w:type="paragraph" w:styleId="TDC3">
    <w:name w:val="toc 3"/>
    <w:basedOn w:val="Normal"/>
    <w:next w:val="Normal"/>
    <w:autoRedefine/>
    <w:uiPriority w:val="39"/>
    <w:unhideWhenUsed/>
    <w:rsid w:val="00A42053"/>
    <w:pPr>
      <w:spacing w:after="100"/>
      <w:ind w:left="440"/>
    </w:pPr>
    <w:rPr>
      <w:b/>
      <w:i/>
    </w:rPr>
  </w:style>
  <w:style w:type="character" w:styleId="Hipervnculo">
    <w:name w:val="Hyperlink"/>
    <w:basedOn w:val="Fuentedeprrafopredeter"/>
    <w:uiPriority w:val="99"/>
    <w:unhideWhenUsed/>
    <w:rsid w:val="000B6190"/>
    <w:rPr>
      <w:color w:val="0000FF" w:themeColor="hyperlink"/>
      <w:u w:val="single"/>
    </w:rPr>
  </w:style>
  <w:style w:type="paragraph" w:styleId="TDC4">
    <w:name w:val="toc 4"/>
    <w:basedOn w:val="Normal"/>
    <w:next w:val="Normal"/>
    <w:autoRedefine/>
    <w:uiPriority w:val="39"/>
    <w:unhideWhenUsed/>
    <w:rsid w:val="00A42053"/>
    <w:pPr>
      <w:spacing w:after="100"/>
      <w:ind w:left="660"/>
    </w:pPr>
  </w:style>
  <w:style w:type="table" w:styleId="Tablaconcuadrcula">
    <w:name w:val="Table Grid"/>
    <w:basedOn w:val="Tablanormal"/>
    <w:uiPriority w:val="39"/>
    <w:rsid w:val="00775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775C5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4">
    <w:name w:val="Tabla con cuadrícula4"/>
    <w:basedOn w:val="Tablanormal"/>
    <w:next w:val="Tablaconcuadrcula"/>
    <w:uiPriority w:val="39"/>
    <w:rsid w:val="000B79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2-nfasis1">
    <w:name w:val="Medium Grid 2 Accent 1"/>
    <w:basedOn w:val="Tablanormal"/>
    <w:uiPriority w:val="68"/>
    <w:rsid w:val="000B79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staoscura-nfasis1">
    <w:name w:val="Dark List Accent 1"/>
    <w:basedOn w:val="Tablanormal"/>
    <w:uiPriority w:val="70"/>
    <w:rsid w:val="00CE7C85"/>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Tablaconcuadrcula2">
    <w:name w:val="Tabla con cuadrícula2"/>
    <w:basedOn w:val="Tablanormal"/>
    <w:next w:val="Tablaconcuadrcula"/>
    <w:uiPriority w:val="39"/>
    <w:rsid w:val="005E74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5E744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1">
    <w:name w:val="Medium Shading 1 Accent 1"/>
    <w:basedOn w:val="Tablanormal"/>
    <w:uiPriority w:val="63"/>
    <w:rsid w:val="006E738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B52A1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1F562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adecuadrcula5oscura-nfasis11">
    <w:name w:val="Tabla de cuadrícula 5 oscura - Énfasis 11"/>
    <w:basedOn w:val="Tablanormal"/>
    <w:uiPriority w:val="50"/>
    <w:rsid w:val="00884CA0"/>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apple-converted-space">
    <w:name w:val="apple-converted-space"/>
    <w:basedOn w:val="Fuentedeprrafopredeter"/>
    <w:rsid w:val="005A52CD"/>
  </w:style>
  <w:style w:type="paragraph" w:styleId="Textonotapie">
    <w:name w:val="footnote text"/>
    <w:basedOn w:val="Normal"/>
    <w:link w:val="TextonotapieCar"/>
    <w:uiPriority w:val="99"/>
    <w:semiHidden/>
    <w:unhideWhenUsed/>
    <w:rsid w:val="00DC4507"/>
    <w:pPr>
      <w:spacing w:before="0" w:after="0" w:line="240" w:lineRule="auto"/>
    </w:pPr>
    <w:rPr>
      <w:szCs w:val="20"/>
    </w:rPr>
  </w:style>
  <w:style w:type="character" w:customStyle="1" w:styleId="TextonotapieCar">
    <w:name w:val="Texto nota pie Car"/>
    <w:basedOn w:val="Fuentedeprrafopredeter"/>
    <w:link w:val="Textonotapie"/>
    <w:uiPriority w:val="99"/>
    <w:semiHidden/>
    <w:rsid w:val="00DC4507"/>
    <w:rPr>
      <w:sz w:val="20"/>
      <w:szCs w:val="20"/>
    </w:rPr>
  </w:style>
  <w:style w:type="character" w:styleId="Refdenotaalpie">
    <w:name w:val="footnote reference"/>
    <w:basedOn w:val="Fuentedeprrafopredeter"/>
    <w:uiPriority w:val="99"/>
    <w:semiHidden/>
    <w:unhideWhenUsed/>
    <w:rsid w:val="00DC4507"/>
    <w:rPr>
      <w:vertAlign w:val="superscript"/>
    </w:rPr>
  </w:style>
  <w:style w:type="character" w:customStyle="1" w:styleId="DescripcinCar">
    <w:name w:val="Descripción Car"/>
    <w:basedOn w:val="Fuentedeprrafopredeter"/>
    <w:link w:val="Descripcin"/>
    <w:rsid w:val="009D1AA8"/>
    <w:rPr>
      <w:rFonts w:eastAsia="Times New Roman" w:cs="Times New Roman"/>
      <w:sz w:val="20"/>
      <w:szCs w:val="20"/>
      <w:lang w:val="es-ES_tradnl" w:eastAsia="es-ES"/>
    </w:rPr>
  </w:style>
  <w:style w:type="paragraph" w:customStyle="1" w:styleId="grficos">
    <w:name w:val="gráficos"/>
    <w:basedOn w:val="Descripcin"/>
    <w:link w:val="grficosCar"/>
    <w:qFormat/>
    <w:rsid w:val="00397E9E"/>
    <w:pPr>
      <w:keepNext w:val="0"/>
    </w:pPr>
    <w:rPr>
      <w:iCs/>
    </w:rPr>
  </w:style>
  <w:style w:type="character" w:customStyle="1" w:styleId="grficosCar">
    <w:name w:val="gráficos Car"/>
    <w:basedOn w:val="DescripcinCar"/>
    <w:link w:val="grficos"/>
    <w:rsid w:val="00397E9E"/>
    <w:rPr>
      <w:rFonts w:eastAsia="Times New Roman" w:cs="Times New Roman"/>
      <w:iCs/>
      <w:sz w:val="20"/>
      <w:szCs w:val="20"/>
      <w:lang w:val="es-ES_tradnl" w:eastAsia="es-ES"/>
    </w:rPr>
  </w:style>
  <w:style w:type="paragraph" w:customStyle="1" w:styleId="Default">
    <w:name w:val="Default"/>
    <w:rsid w:val="00682F08"/>
    <w:pPr>
      <w:autoSpaceDE w:val="0"/>
      <w:autoSpaceDN w:val="0"/>
      <w:adjustRightInd w:val="0"/>
      <w:spacing w:after="0" w:line="240" w:lineRule="auto"/>
    </w:pPr>
    <w:rPr>
      <w:rFonts w:ascii="Calibri" w:hAnsi="Calibri" w:cs="Calibri"/>
      <w:color w:val="000000"/>
      <w:sz w:val="24"/>
      <w:szCs w:val="24"/>
    </w:rPr>
  </w:style>
  <w:style w:type="table" w:styleId="Sombreadomedio2-nfasis2">
    <w:name w:val="Medium Shading 2 Accent 2"/>
    <w:basedOn w:val="Tablanormal"/>
    <w:uiPriority w:val="64"/>
    <w:rsid w:val="00BC69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3">
    <w:name w:val="Medium Grid 3 Accent 3"/>
    <w:basedOn w:val="Tablanormal"/>
    <w:uiPriority w:val="69"/>
    <w:rsid w:val="00BC69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2">
    <w:name w:val="Medium Grid 3 Accent 2"/>
    <w:basedOn w:val="Tablanormal"/>
    <w:uiPriority w:val="69"/>
    <w:rsid w:val="00BC69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Tablaconcuadrcula1">
    <w:name w:val="Tabla con cuadrícula1"/>
    <w:basedOn w:val="Tablanormal"/>
    <w:next w:val="Tablaconcuadrcula"/>
    <w:rsid w:val="002A3ED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locked/>
    <w:rsid w:val="00A26E1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locked/>
    <w:rsid w:val="00A26E1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A2CB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locked/>
    <w:rsid w:val="0065353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8630B"/>
    <w:rPr>
      <w:color w:val="605E5C"/>
      <w:shd w:val="clear" w:color="auto" w:fill="E1DFDD"/>
    </w:rPr>
  </w:style>
  <w:style w:type="character" w:styleId="Textodelmarcadordeposicin">
    <w:name w:val="Placeholder Text"/>
    <w:basedOn w:val="Fuentedeprrafopredeter"/>
    <w:uiPriority w:val="99"/>
    <w:semiHidden/>
    <w:rsid w:val="009F24E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85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EF86A42-89F2-466A-B6A5-99133E929B2B}"/>
      </w:docPartPr>
      <w:docPartBody>
        <w:p w:rsidR="00100E51" w:rsidRDefault="00100E51">
          <w:r w:rsidRPr="00516044">
            <w:rPr>
              <w:rStyle w:val="Textodelmarcadordeposicin"/>
            </w:rPr>
            <w:t>Haga clic o pulse aquí para escribir texto.</w:t>
          </w:r>
        </w:p>
      </w:docPartBody>
    </w:docPart>
    <w:docPart>
      <w:docPartPr>
        <w:name w:val="59015BDEDBC54CC68624A455F5F4F54F"/>
        <w:category>
          <w:name w:val="General"/>
          <w:gallery w:val="placeholder"/>
        </w:category>
        <w:types>
          <w:type w:val="bbPlcHdr"/>
        </w:types>
        <w:behaviors>
          <w:behavior w:val="content"/>
        </w:behaviors>
        <w:guid w:val="{877D9530-BE9B-45D2-ABDA-00A2587A8172}"/>
      </w:docPartPr>
      <w:docPartBody>
        <w:p w:rsidR="00100E51" w:rsidRDefault="00100E51" w:rsidP="00100E51">
          <w:pPr>
            <w:pStyle w:val="59015BDEDBC54CC68624A455F5F4F54F"/>
          </w:pPr>
          <w:r w:rsidRPr="00516044">
            <w:rPr>
              <w:rStyle w:val="Textodelmarcadordeposicin"/>
            </w:rPr>
            <w:t>Haga clic o pulse aquí para escribir texto.</w:t>
          </w:r>
        </w:p>
      </w:docPartBody>
    </w:docPart>
    <w:docPart>
      <w:docPartPr>
        <w:name w:val="4E806A0A9C1F4B7C937D3AD2F50F825D"/>
        <w:category>
          <w:name w:val="General"/>
          <w:gallery w:val="placeholder"/>
        </w:category>
        <w:types>
          <w:type w:val="bbPlcHdr"/>
        </w:types>
        <w:behaviors>
          <w:behavior w:val="content"/>
        </w:behaviors>
        <w:guid w:val="{6A097F95-342D-4F94-B88B-493489644027}"/>
      </w:docPartPr>
      <w:docPartBody>
        <w:p w:rsidR="00100E51" w:rsidRDefault="00100E51" w:rsidP="00100E51">
          <w:pPr>
            <w:pStyle w:val="4E806A0A9C1F4B7C937D3AD2F50F825D"/>
          </w:pPr>
          <w:r w:rsidRPr="00516044">
            <w:rPr>
              <w:rStyle w:val="Textodelmarcadordeposicin"/>
            </w:rPr>
            <w:t>Haga clic o pulse aquí para escribir texto.</w:t>
          </w:r>
        </w:p>
      </w:docPartBody>
    </w:docPart>
    <w:docPart>
      <w:docPartPr>
        <w:name w:val="465695FA2AD9408F945013A1D4F1D7BB"/>
        <w:category>
          <w:name w:val="General"/>
          <w:gallery w:val="placeholder"/>
        </w:category>
        <w:types>
          <w:type w:val="bbPlcHdr"/>
        </w:types>
        <w:behaviors>
          <w:behavior w:val="content"/>
        </w:behaviors>
        <w:guid w:val="{9F6D516F-3772-4DD3-8E4B-1EEDB2E94C02}"/>
      </w:docPartPr>
      <w:docPartBody>
        <w:p w:rsidR="00100E51" w:rsidRDefault="00100E51" w:rsidP="00100E51">
          <w:pPr>
            <w:pStyle w:val="465695FA2AD9408F945013A1D4F1D7BB"/>
          </w:pPr>
          <w:r w:rsidRPr="00516044">
            <w:rPr>
              <w:rStyle w:val="Textodelmarcadordeposicin"/>
            </w:rPr>
            <w:t>Haga clic o pulse aquí para escribir texto.</w:t>
          </w:r>
        </w:p>
      </w:docPartBody>
    </w:docPart>
    <w:docPart>
      <w:docPartPr>
        <w:name w:val="63FAC0953DE04DBBA73632A924246AA7"/>
        <w:category>
          <w:name w:val="General"/>
          <w:gallery w:val="placeholder"/>
        </w:category>
        <w:types>
          <w:type w:val="bbPlcHdr"/>
        </w:types>
        <w:behaviors>
          <w:behavior w:val="content"/>
        </w:behaviors>
        <w:guid w:val="{01767D1F-DCA1-422F-80D0-11F6AA853669}"/>
      </w:docPartPr>
      <w:docPartBody>
        <w:p w:rsidR="00100E51" w:rsidRDefault="00100E51" w:rsidP="00100E51">
          <w:pPr>
            <w:pStyle w:val="63FAC0953DE04DBBA73632A924246AA7"/>
          </w:pPr>
          <w:r w:rsidRPr="00516044">
            <w:rPr>
              <w:rStyle w:val="Textodelmarcadordeposicin"/>
            </w:rPr>
            <w:t>Haga clic o pulse aquí para escribir texto.</w:t>
          </w:r>
        </w:p>
      </w:docPartBody>
    </w:docPart>
    <w:docPart>
      <w:docPartPr>
        <w:name w:val="851B8F96588C48C3B85CAE4AA9E3EB17"/>
        <w:category>
          <w:name w:val="General"/>
          <w:gallery w:val="placeholder"/>
        </w:category>
        <w:types>
          <w:type w:val="bbPlcHdr"/>
        </w:types>
        <w:behaviors>
          <w:behavior w:val="content"/>
        </w:behaviors>
        <w:guid w:val="{559C2A7F-05AC-4058-A91F-E95D2444C4C9}"/>
      </w:docPartPr>
      <w:docPartBody>
        <w:p w:rsidR="00100E51" w:rsidRDefault="00100E51" w:rsidP="00100E51">
          <w:pPr>
            <w:pStyle w:val="851B8F96588C48C3B85CAE4AA9E3EB17"/>
          </w:pPr>
          <w:r w:rsidRPr="00516044">
            <w:rPr>
              <w:rStyle w:val="Textodelmarcadordeposicin"/>
            </w:rPr>
            <w:t>Haga clic o pulse aquí para escribir texto.</w:t>
          </w:r>
        </w:p>
      </w:docPartBody>
    </w:docPart>
    <w:docPart>
      <w:docPartPr>
        <w:name w:val="7B786260BCDC4D8085EDF7A30437E270"/>
        <w:category>
          <w:name w:val="General"/>
          <w:gallery w:val="placeholder"/>
        </w:category>
        <w:types>
          <w:type w:val="bbPlcHdr"/>
        </w:types>
        <w:behaviors>
          <w:behavior w:val="content"/>
        </w:behaviors>
        <w:guid w:val="{6B775A47-3A24-4EE4-9825-F1AFB7A221FD}"/>
      </w:docPartPr>
      <w:docPartBody>
        <w:p w:rsidR="00100E51" w:rsidRDefault="00100E51" w:rsidP="00100E51">
          <w:pPr>
            <w:pStyle w:val="7B786260BCDC4D8085EDF7A30437E270"/>
          </w:pPr>
          <w:r w:rsidRPr="00516044">
            <w:rPr>
              <w:rStyle w:val="Textodelmarcadordeposicin"/>
            </w:rPr>
            <w:t>Haga clic o pulse aquí para escribir texto.</w:t>
          </w:r>
        </w:p>
      </w:docPartBody>
    </w:docPart>
    <w:docPart>
      <w:docPartPr>
        <w:name w:val="629FD5024D8F4A12B4FFD1FF07AA4620"/>
        <w:category>
          <w:name w:val="General"/>
          <w:gallery w:val="placeholder"/>
        </w:category>
        <w:types>
          <w:type w:val="bbPlcHdr"/>
        </w:types>
        <w:behaviors>
          <w:behavior w:val="content"/>
        </w:behaviors>
        <w:guid w:val="{A7E594AE-9739-4942-BCF1-FCB19A9C02F7}"/>
      </w:docPartPr>
      <w:docPartBody>
        <w:p w:rsidR="00100E51" w:rsidRDefault="00100E51" w:rsidP="00100E51">
          <w:pPr>
            <w:pStyle w:val="629FD5024D8F4A12B4FFD1FF07AA4620"/>
          </w:pPr>
          <w:r w:rsidRPr="00516044">
            <w:rPr>
              <w:rStyle w:val="Textodelmarcadordeposicin"/>
            </w:rPr>
            <w:t>Haga clic o pulse aquí para escribir texto.</w:t>
          </w:r>
        </w:p>
      </w:docPartBody>
    </w:docPart>
    <w:docPart>
      <w:docPartPr>
        <w:name w:val="81C4B5FAF4CC4A339431333A6906CAFE"/>
        <w:category>
          <w:name w:val="General"/>
          <w:gallery w:val="placeholder"/>
        </w:category>
        <w:types>
          <w:type w:val="bbPlcHdr"/>
        </w:types>
        <w:behaviors>
          <w:behavior w:val="content"/>
        </w:behaviors>
        <w:guid w:val="{9400C653-EB31-4521-8FBE-223D5CDA0A63}"/>
      </w:docPartPr>
      <w:docPartBody>
        <w:p w:rsidR="00100E51" w:rsidRDefault="00100E51" w:rsidP="00100E51">
          <w:pPr>
            <w:pStyle w:val="81C4B5FAF4CC4A339431333A6906CAFE"/>
          </w:pPr>
          <w:r w:rsidRPr="00516044">
            <w:rPr>
              <w:rStyle w:val="Textodelmarcadordeposicin"/>
            </w:rPr>
            <w:t>Haga clic o pulse aquí para escribir texto.</w:t>
          </w:r>
        </w:p>
      </w:docPartBody>
    </w:docPart>
    <w:docPart>
      <w:docPartPr>
        <w:name w:val="52595CE7EB8A42D5939DB61D69A62229"/>
        <w:category>
          <w:name w:val="General"/>
          <w:gallery w:val="placeholder"/>
        </w:category>
        <w:types>
          <w:type w:val="bbPlcHdr"/>
        </w:types>
        <w:behaviors>
          <w:behavior w:val="content"/>
        </w:behaviors>
        <w:guid w:val="{30A50B37-C9A2-4E07-B474-6AE491A76108}"/>
      </w:docPartPr>
      <w:docPartBody>
        <w:p w:rsidR="00100E51" w:rsidRDefault="00100E51" w:rsidP="00100E51">
          <w:pPr>
            <w:pStyle w:val="52595CE7EB8A42D5939DB61D69A62229"/>
          </w:pPr>
          <w:r w:rsidRPr="00516044">
            <w:rPr>
              <w:rStyle w:val="Textodelmarcadordeposicin"/>
            </w:rPr>
            <w:t>Haga clic o pulse aquí para escribir texto.</w:t>
          </w:r>
        </w:p>
      </w:docPartBody>
    </w:docPart>
    <w:docPart>
      <w:docPartPr>
        <w:name w:val="7E711BDB2C9A4DF2BD487FD574E52F26"/>
        <w:category>
          <w:name w:val="General"/>
          <w:gallery w:val="placeholder"/>
        </w:category>
        <w:types>
          <w:type w:val="bbPlcHdr"/>
        </w:types>
        <w:behaviors>
          <w:behavior w:val="content"/>
        </w:behaviors>
        <w:guid w:val="{05D467E5-7BC8-4540-9B2D-7FE66C638EB3}"/>
      </w:docPartPr>
      <w:docPartBody>
        <w:p w:rsidR="00100E51" w:rsidRDefault="00100E51" w:rsidP="00100E51">
          <w:pPr>
            <w:pStyle w:val="7E711BDB2C9A4DF2BD487FD574E52F26"/>
          </w:pPr>
          <w:r w:rsidRPr="00516044">
            <w:rPr>
              <w:rStyle w:val="Textodelmarcadordeposicin"/>
            </w:rPr>
            <w:t>Haga clic o pulse aquí para escribir texto.</w:t>
          </w:r>
        </w:p>
      </w:docPartBody>
    </w:docPart>
    <w:docPart>
      <w:docPartPr>
        <w:name w:val="9FA20DF5647C4911AEAFBE11D7F97720"/>
        <w:category>
          <w:name w:val="General"/>
          <w:gallery w:val="placeholder"/>
        </w:category>
        <w:types>
          <w:type w:val="bbPlcHdr"/>
        </w:types>
        <w:behaviors>
          <w:behavior w:val="content"/>
        </w:behaviors>
        <w:guid w:val="{D34D9D6B-9F29-4640-AF32-8BEE237AA846}"/>
      </w:docPartPr>
      <w:docPartBody>
        <w:p w:rsidR="00100E51" w:rsidRDefault="00100E51" w:rsidP="00100E51">
          <w:pPr>
            <w:pStyle w:val="9FA20DF5647C4911AEAFBE11D7F97720"/>
          </w:pPr>
          <w:r w:rsidRPr="00516044">
            <w:rPr>
              <w:rStyle w:val="Textodelmarcadordeposicin"/>
            </w:rPr>
            <w:t>Haga clic o pulse aquí para escribir texto.</w:t>
          </w:r>
        </w:p>
      </w:docPartBody>
    </w:docPart>
    <w:docPart>
      <w:docPartPr>
        <w:name w:val="C5D3EC7A32A64618A3A72394E85005A6"/>
        <w:category>
          <w:name w:val="General"/>
          <w:gallery w:val="placeholder"/>
        </w:category>
        <w:types>
          <w:type w:val="bbPlcHdr"/>
        </w:types>
        <w:behaviors>
          <w:behavior w:val="content"/>
        </w:behaviors>
        <w:guid w:val="{FF88201E-6DA9-4502-8CD4-F675FA1A573A}"/>
      </w:docPartPr>
      <w:docPartBody>
        <w:p w:rsidR="00100E51" w:rsidRDefault="00100E51" w:rsidP="00100E51">
          <w:pPr>
            <w:pStyle w:val="C5D3EC7A32A64618A3A72394E85005A6"/>
          </w:pPr>
          <w:r w:rsidRPr="0051604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51"/>
    <w:rsid w:val="00035446"/>
    <w:rsid w:val="000939E3"/>
    <w:rsid w:val="00100E51"/>
    <w:rsid w:val="00834259"/>
    <w:rsid w:val="009A4F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00E51"/>
    <w:rPr>
      <w:color w:val="666666"/>
    </w:rPr>
  </w:style>
  <w:style w:type="paragraph" w:customStyle="1" w:styleId="59015BDEDBC54CC68624A455F5F4F54F">
    <w:name w:val="59015BDEDBC54CC68624A455F5F4F54F"/>
    <w:rsid w:val="00100E51"/>
  </w:style>
  <w:style w:type="paragraph" w:customStyle="1" w:styleId="4E806A0A9C1F4B7C937D3AD2F50F825D">
    <w:name w:val="4E806A0A9C1F4B7C937D3AD2F50F825D"/>
    <w:rsid w:val="00100E51"/>
  </w:style>
  <w:style w:type="paragraph" w:customStyle="1" w:styleId="465695FA2AD9408F945013A1D4F1D7BB">
    <w:name w:val="465695FA2AD9408F945013A1D4F1D7BB"/>
    <w:rsid w:val="00100E51"/>
  </w:style>
  <w:style w:type="paragraph" w:customStyle="1" w:styleId="63FAC0953DE04DBBA73632A924246AA7">
    <w:name w:val="63FAC0953DE04DBBA73632A924246AA7"/>
    <w:rsid w:val="00100E51"/>
  </w:style>
  <w:style w:type="paragraph" w:customStyle="1" w:styleId="851B8F96588C48C3B85CAE4AA9E3EB17">
    <w:name w:val="851B8F96588C48C3B85CAE4AA9E3EB17"/>
    <w:rsid w:val="00100E51"/>
  </w:style>
  <w:style w:type="paragraph" w:customStyle="1" w:styleId="7B786260BCDC4D8085EDF7A30437E270">
    <w:name w:val="7B786260BCDC4D8085EDF7A30437E270"/>
    <w:rsid w:val="00100E51"/>
  </w:style>
  <w:style w:type="paragraph" w:customStyle="1" w:styleId="629FD5024D8F4A12B4FFD1FF07AA4620">
    <w:name w:val="629FD5024D8F4A12B4FFD1FF07AA4620"/>
    <w:rsid w:val="00100E51"/>
  </w:style>
  <w:style w:type="paragraph" w:customStyle="1" w:styleId="81C4B5FAF4CC4A339431333A6906CAFE">
    <w:name w:val="81C4B5FAF4CC4A339431333A6906CAFE"/>
    <w:rsid w:val="00100E51"/>
  </w:style>
  <w:style w:type="paragraph" w:customStyle="1" w:styleId="52595CE7EB8A42D5939DB61D69A62229">
    <w:name w:val="52595CE7EB8A42D5939DB61D69A62229"/>
    <w:rsid w:val="00100E51"/>
  </w:style>
  <w:style w:type="paragraph" w:customStyle="1" w:styleId="7E711BDB2C9A4DF2BD487FD574E52F26">
    <w:name w:val="7E711BDB2C9A4DF2BD487FD574E52F26"/>
    <w:rsid w:val="00100E51"/>
  </w:style>
  <w:style w:type="paragraph" w:customStyle="1" w:styleId="9FA20DF5647C4911AEAFBE11D7F97720">
    <w:name w:val="9FA20DF5647C4911AEAFBE11D7F97720"/>
    <w:rsid w:val="00100E51"/>
  </w:style>
  <w:style w:type="paragraph" w:customStyle="1" w:styleId="C5D3EC7A32A64618A3A72394E85005A6">
    <w:name w:val="C5D3EC7A32A64618A3A72394E85005A6"/>
    <w:rsid w:val="00100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781657-D821-4516-9A1D-EFA3FA53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4869</Words>
  <Characters>26782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Guía para la simplificación e la documentación administrativa       de los centros educativos de     Castilla y León</vt:lpstr>
    </vt:vector>
  </TitlesOfParts>
  <Company>Hewlett-Packard Company</Company>
  <LinksUpToDate>false</LinksUpToDate>
  <CharactersWithSpaces>31588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la simplificación e la documentación administrativa       de los centros educativos de     Castilla y León</dc:title>
  <dc:subject>Porque..]</dc:subject>
  <dc:creator>Paulino Martín Seco</dc:creator>
  <cp:lastModifiedBy>JOSÉ MANUEL Jordán Silva</cp:lastModifiedBy>
  <cp:revision>6</cp:revision>
  <dcterms:created xsi:type="dcterms:W3CDTF">2024-06-03T06:50:00Z</dcterms:created>
  <dcterms:modified xsi:type="dcterms:W3CDTF">2025-01-22T13:54:00Z</dcterms:modified>
</cp:coreProperties>
</file>