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hanging="3"/>
        <w:jc w:val="center"/>
        <w:rPr>
          <w:rFonts w:ascii="Arial" w:hAnsi="Arial" w:eastAsia="Arial" w:cs="Arial"/>
          <w:sz w:val="28"/>
          <w:szCs w:val="28"/>
        </w:rPr>
      </w:pPr>
    </w:p>
    <w:p>
      <w:pPr>
        <w:ind w:left="1" w:hanging="3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PROPUESTA DIDÁCTICA DE APLICACIÓN AL AULA. RECURSOS CROL. </w:t>
      </w:r>
    </w:p>
    <w:p>
      <w:pPr>
        <w:ind w:left="1" w:hanging="3"/>
        <w:jc w:val="center"/>
        <w:rPr>
          <w:rFonts w:ascii="Arial" w:hAnsi="Arial" w:eastAsia="Arial" w:cs="Arial"/>
          <w:sz w:val="28"/>
          <w:szCs w:val="28"/>
        </w:rPr>
      </w:pPr>
    </w:p>
    <w:p>
      <w:pPr>
        <w:ind w:left="0" w:hanging="2"/>
        <w:jc w:val="left"/>
        <w:rPr>
          <w:rFonts w:ascii="Arial" w:hAnsi="Arial" w:eastAsia="Arial" w:cs="Arial"/>
          <w:b/>
          <w:color w:val="B8930E"/>
          <w:sz w:val="24"/>
          <w:szCs w:val="24"/>
        </w:rPr>
      </w:pPr>
      <w:r>
        <w:rPr>
          <w:rFonts w:ascii="Arial" w:hAnsi="Arial" w:eastAsia="Arial" w:cs="Arial"/>
          <w:b/>
          <w:color w:val="B8930E"/>
          <w:sz w:val="24"/>
          <w:szCs w:val="24"/>
        </w:rPr>
        <w:t xml:space="preserve">TÍTULO DE LA ACTIVIDAD FORMATIVA REALIZADA EN EL CFIE: </w:t>
      </w:r>
    </w:p>
    <w:p>
      <w:pPr>
        <w:ind w:left="0" w:hanging="2"/>
        <w:jc w:val="left"/>
        <w:rPr>
          <w:rFonts w:ascii="Arial" w:hAnsi="Arial" w:eastAsia="Arial" w:cs="Arial"/>
          <w:b/>
          <w:color w:val="B8930E"/>
          <w:sz w:val="24"/>
          <w:szCs w:val="24"/>
        </w:rPr>
      </w:pPr>
      <w:r>
        <w:rPr>
          <w:rFonts w:ascii="Arial" w:hAnsi="Arial" w:eastAsia="Arial" w:cs="Arial"/>
          <w:b/>
          <w:color w:val="B8930E"/>
          <w:sz w:val="24"/>
          <w:szCs w:val="24"/>
        </w:rPr>
        <w:t xml:space="preserve"> </w:t>
      </w:r>
    </w:p>
    <w:p>
      <w:pPr>
        <w:pStyle w:val="5"/>
        <w:shd w:val="clear" w:color="auto" w:fill="FFFFFF"/>
        <w:spacing w:line="270" w:lineRule="atLeast"/>
        <w:ind w:left="0" w:hanging="2"/>
        <w:rPr>
          <w:rFonts w:ascii="Arial" w:hAnsi="Arial" w:eastAsia="Comic Sans MS" w:cs="Arial"/>
          <w:shd w:val="clear" w:color="auto" w:fill="FFFFFF"/>
        </w:rPr>
      </w:pPr>
      <w:r>
        <w:rPr>
          <w:rFonts w:ascii="Arial" w:hAnsi="Arial" w:eastAsia="Comic Sans MS" w:cs="Arial"/>
          <w:shd w:val="clear" w:color="auto" w:fill="FFFFFF"/>
        </w:rPr>
        <w:t>SEMINARIO: CEPA VIRIATO, CENTRO EDUCATIVO SOSTENIBLE:</w:t>
      </w:r>
    </w:p>
    <w:p>
      <w:pPr>
        <w:pStyle w:val="5"/>
        <w:shd w:val="clear" w:color="auto" w:fill="FFFFFF"/>
        <w:spacing w:line="270" w:lineRule="atLeast"/>
        <w:ind w:left="0" w:hanging="2"/>
        <w:rPr>
          <w:rFonts w:ascii="Arial" w:hAnsi="Arial" w:eastAsia="Arial" w:cs="Arial"/>
          <w:b/>
          <w:color w:val="B8930E"/>
        </w:rPr>
      </w:pPr>
      <w:r>
        <w:rPr>
          <w:rFonts w:ascii="Arial" w:hAnsi="Arial" w:eastAsia="Comic Sans MS" w:cs="Arial"/>
          <w:shd w:val="clear" w:color="auto" w:fill="FFFFFF"/>
        </w:rPr>
        <w:t>HACIA EL SELLO AMBIENTAL</w:t>
      </w:r>
      <w:r>
        <w:rPr>
          <w:rFonts w:ascii="Comic Sans MS" w:hAnsi="Comic Sans MS" w:eastAsia="Comic Sans MS" w:cs="Comic Sans MS"/>
          <w:sz w:val="28"/>
          <w:szCs w:val="28"/>
          <w:shd w:val="clear" w:color="auto" w:fill="FFFFFF"/>
        </w:rPr>
        <w:t> </w:t>
      </w:r>
      <w:r>
        <w:rPr>
          <w:rFonts w:ascii="Arial" w:hAnsi="Arial" w:eastAsia="Comic Sans MS" w:cs="Arial"/>
          <w:shd w:val="clear" w:color="auto" w:fill="FFFFFF"/>
        </w:rPr>
        <w:t>- 57319 y 62161 -</w:t>
      </w:r>
      <w:r>
        <w:rPr>
          <w:rFonts w:ascii="Arial" w:hAnsi="Arial" w:eastAsia="Arial" w:cs="Arial"/>
          <w:b/>
          <w:color w:val="B8930E"/>
        </w:rPr>
        <w:t xml:space="preserve">   </w:t>
      </w:r>
    </w:p>
    <w:p>
      <w:pPr>
        <w:ind w:left="0" w:leftChars="0" w:firstLine="0" w:firstLineChars="0"/>
        <w:rPr>
          <w:rFonts w:ascii="Arial" w:hAnsi="Arial" w:eastAsia="Arial" w:cs="Arial"/>
          <w:color w:val="FF66FF"/>
          <w:sz w:val="24"/>
          <w:szCs w:val="24"/>
        </w:rPr>
      </w:pPr>
    </w:p>
    <w:tbl>
      <w:tblPr>
        <w:tblStyle w:val="3"/>
        <w:tblW w:w="99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76" w:type="dxa"/>
            <w:gridSpan w:val="2"/>
            <w:vAlign w:val="center"/>
          </w:tcPr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NOMBRE Y APELLIDOS: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FF0000"/>
                <w:sz w:val="18"/>
                <w:szCs w:val="18"/>
              </w:rPr>
              <w:t>(Indicar el nombre y apellidos de todos los participantes)</w:t>
            </w:r>
          </w:p>
          <w:p>
            <w:pPr>
              <w:ind w:left="0" w:hanging="2"/>
              <w:jc w:val="left"/>
              <w:rPr>
                <w:rFonts w:hint="default" w:ascii="Arial" w:hAnsi="Arial" w:eastAsia="Arial" w:cs="Arial"/>
                <w:b/>
                <w:color w:val="FF0000"/>
                <w:sz w:val="18"/>
                <w:szCs w:val="18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BUSNADIEGO GONZ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Á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LEZ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 xml:space="preserve">MIGUEL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Á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 xml:space="preserve">NGEL </w:t>
            </w:r>
          </w:p>
          <w:p>
            <w:pPr>
              <w:ind w:left="0" w:leftChars="0" w:firstLine="0" w:firstLineChars="0"/>
              <w:jc w:val="left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N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EILA RAMOS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M. CRISTINA</w:t>
            </w:r>
          </w:p>
          <w:p>
            <w:pPr>
              <w:ind w:left="0" w:leftChars="0" w:firstLine="0" w:firstLineChars="0"/>
              <w:jc w:val="left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JUNQUERA FERN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Á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NDEZ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MARIANO</w:t>
            </w:r>
          </w:p>
          <w:p>
            <w:pPr>
              <w:ind w:left="0" w:leftChars="0" w:firstLine="0" w:firstLineChars="0"/>
              <w:jc w:val="left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LOPEZ MART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Í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N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M. LUISA</w:t>
            </w:r>
          </w:p>
          <w:p>
            <w:pPr>
              <w:ind w:left="0" w:leftChars="0" w:firstLine="0" w:firstLineChars="0"/>
              <w:jc w:val="left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TASC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Ó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N CRESPO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ROSA MAR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Í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A</w:t>
            </w:r>
          </w:p>
          <w:p>
            <w:pPr>
              <w:ind w:left="0" w:leftChars="0" w:firstLine="0" w:firstLineChars="0"/>
              <w:jc w:val="left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CHAGOYEN REMIRO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SERGIO</w:t>
            </w:r>
          </w:p>
          <w:p>
            <w:pPr>
              <w:ind w:left="0" w:leftChars="0" w:firstLine="0" w:firstLineChars="0"/>
              <w:jc w:val="left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PARDO ALONSO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VICENTE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MULAS FRANCO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ANA BEL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É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N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BASCO BL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Á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ZQUEZ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ANA MAR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Í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A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LOZANO JUAREZ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CONSTANTINO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OSORIO P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É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REZ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IRENE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PUENTE GARC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Í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M. CRUZ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CASAS NORIEGA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Mª ISABEL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ACEVEDO ROMERO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 xml:space="preserve">, </w:t>
            </w: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val="en-US" w:eastAsia="zh-CN" w:bidi="ar"/>
              </w:rPr>
              <w:t>PILAR</w:t>
            </w:r>
          </w:p>
          <w:p>
            <w:pPr>
              <w:ind w:left="0" w:leftChars="0" w:firstLine="0" w:firstLineChars="0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MARTÍN GUTIÉRREZ, ASCENSIÓN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RODRÍGUEZ CABALLERO, Mª CARMEN</w:t>
            </w:r>
          </w:p>
          <w:p>
            <w:pPr>
              <w:ind w:left="0" w:leftChars="0" w:firstLine="0" w:firstLineChars="0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PINTO OVIEDO, Mª PUERTO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MARTÍN  CRUZ, Mª MONTSERRAT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NISTAL CHIMENO, MARÍA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MONTERO RIVERO, NOELIA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  <w:t>DE LA CRUZ MATEOS, ISABEL</w:t>
            </w:r>
          </w:p>
          <w:p>
            <w:pPr>
              <w:ind w:left="0" w:hanging="2"/>
              <w:rPr>
                <w:rFonts w:hint="default" w:ascii="Arial" w:hAnsi="Arial" w:eastAsia="Helvetica-Bold" w:cs="Arial"/>
                <w:bCs/>
                <w:sz w:val="18"/>
                <w:szCs w:val="18"/>
                <w:lang w:eastAsia="zh-CN" w:bidi="ar"/>
              </w:rPr>
            </w:pPr>
          </w:p>
          <w:p>
            <w:pPr>
              <w:ind w:left="0" w:hanging="2"/>
              <w:rPr>
                <w:rFonts w:hint="default" w:ascii="Arial" w:hAnsi="Arial" w:eastAsia="Helvetica-Bold" w:cs="Arial"/>
                <w:b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Helvetica-Bold" w:cs="Arial"/>
                <w:b/>
                <w:sz w:val="18"/>
                <w:szCs w:val="18"/>
                <w:lang w:eastAsia="zh-CN" w:bidi="ar"/>
              </w:rPr>
              <w:t>TOTAL: 21 PARTICIPANTES</w:t>
            </w:r>
          </w:p>
          <w:p>
            <w:pPr>
              <w:ind w:left="0" w:hanging="2"/>
              <w:rPr>
                <w:rFonts w:eastAsia="Helvetica-Bold"/>
                <w:bCs/>
                <w:sz w:val="24"/>
                <w:szCs w:val="24"/>
                <w:lang w:eastAsia="zh-CN" w:bidi="ar"/>
              </w:rPr>
            </w:pPr>
          </w:p>
          <w:p>
            <w:pPr>
              <w:ind w:left="0" w:hanging="2"/>
              <w:rPr>
                <w:rFonts w:eastAsia="Helvetica-Bold"/>
                <w:bCs/>
                <w:sz w:val="24"/>
                <w:szCs w:val="24"/>
                <w:lang w:eastAsia="zh-CN" w:bidi="ar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color w:val="FF0000"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color w:val="FF0000"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color w:val="FF0000"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color w:val="FF0000"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color w:val="FF0000"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76" w:type="dxa"/>
            <w:gridSpan w:val="2"/>
            <w:vAlign w:val="center"/>
          </w:tcPr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TÍTULO DE LA ACTIVIDAD APLICADA AL AULA: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 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18"/>
                <w:szCs w:val="18"/>
              </w:rPr>
              <w:t>ACTIVIDAD 1.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 xml:space="preserve"> CONCURSO DE FOTOGRAFÍA MEDIOAMBIENTAL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i/>
                <w:iCs/>
                <w:sz w:val="18"/>
                <w:szCs w:val="18"/>
              </w:rPr>
              <w:t>ACTIVIDAD 2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>. RINCÓN DE SOSTENIBILIDAD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31" w:type="dxa"/>
            <w:vAlign w:val="center"/>
          </w:tcPr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CENTRO/-S:     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>CEPA VIRIATO</w:t>
            </w:r>
          </w:p>
          <w:p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>
            <w:pPr>
              <w:ind w:left="0" w:hanging="2"/>
              <w:jc w:val="left"/>
              <w:rPr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ALUMNADO PARTICIPANTE (N º):  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>TODOS LOS ALUMNOS DEL CENTRO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531" w:type="dxa"/>
            <w:vAlign w:val="center"/>
          </w:tcPr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CURSO Y NIVEL: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sz w:val="18"/>
                <w:szCs w:val="18"/>
              </w:rPr>
              <w:t>TODOS LOS CURSOS Y NIVELES</w:t>
            </w:r>
          </w:p>
        </w:tc>
        <w:tc>
          <w:tcPr>
            <w:tcW w:w="5445" w:type="dxa"/>
            <w:vAlign w:val="center"/>
          </w:tcPr>
          <w:p>
            <w:pPr>
              <w:ind w:left="0" w:hanging="2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DURACIÓN DE LA ACTIVIDAD 1:  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>1 h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DURACIÓN DE LA ACTIVIDAD 2:  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>1h 30min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53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MATERIA/-S: </w:t>
            </w: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sz w:val="18"/>
                <w:szCs w:val="18"/>
              </w:rPr>
              <w:t>- ÁMBITO SOCIAL</w:t>
            </w: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Cs/>
                <w:sz w:val="16"/>
                <w:szCs w:val="16"/>
              </w:rPr>
            </w:pPr>
            <w:r>
              <w:rPr>
                <w:rFonts w:ascii="Arial" w:hAnsi="Arial" w:eastAsia="Arial" w:cs="Arial"/>
                <w:bCs/>
                <w:sz w:val="18"/>
                <w:szCs w:val="18"/>
              </w:rPr>
              <w:t>- ÁMBITO CIENTÍFICO-TECNOLÓGICO</w:t>
            </w: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>
            <w:pPr>
              <w:ind w:left="0" w:hanging="2"/>
              <w:jc w:val="left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FECHA ACTIVIDAD 1: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 xml:space="preserve"> MARZO 2021</w:t>
            </w: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FECHA ACTIVIDAD 2: 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  <w:t>MAYO-JUNIO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976" w:type="dxa"/>
            <w:gridSpan w:val="2"/>
            <w:vAlign w:val="center"/>
          </w:tcPr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PROPUESTA PEDAGÓGICO DIDÁCTICA.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>En el encuadre general de avanzar en un centro sostenible, las actividades que este seminario ha desarrollado haciendo partícipes a profesorado y alumnado han sido diseñadas en dos líneas:</w:t>
            </w: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 xml:space="preserve">1ª </w:t>
            </w:r>
            <w:r>
              <w:rPr>
                <w:rFonts w:hint="default" w:ascii="Arial" w:hAnsi="Arial" w:eastAsia="Arial" w:cs="Arial"/>
                <w:b w:val="0"/>
                <w:bCs/>
                <w:sz w:val="18"/>
                <w:szCs w:val="18"/>
                <w:lang w:val="es-ES"/>
              </w:rPr>
              <w:t>P</w:t>
            </w: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>articipación en un concurso fotográfico. Esta actividad requiere competencias técnicas y de interiorización del concepto de sostenibilidad medioambiental. Su desarrollo lo hemos estimado en una hora por su esfuerzo y dificultad.</w:t>
            </w: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>2º Rincón de sostenibilidad. Consistente en la exposición a través de códigos QR de motivos audiovisuales, se trabajan competencias  de</w:t>
            </w:r>
            <w:r>
              <w:rPr>
                <w:rFonts w:hint="default" w:ascii="Arial" w:hAnsi="Arial" w:eastAsia="Arial" w:cs="Arial"/>
                <w:b w:val="0"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 xml:space="preserve"> </w:t>
            </w: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>a)Comunicación lingüística.</w:t>
            </w: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>b) Competencia matemática y competencias básicas en ciencia y tecnología.</w:t>
            </w:r>
          </w:p>
          <w:p>
            <w:pPr>
              <w:ind w:left="0" w:hanging="2"/>
              <w:jc w:val="both"/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>c) Competencia digital.</w:t>
            </w:r>
          </w:p>
          <w:p>
            <w:pPr>
              <w:ind w:left="0" w:hanging="2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/>
                <w:sz w:val="18"/>
                <w:szCs w:val="18"/>
              </w:rPr>
              <w:t>d) Aprender a aprender.</w:t>
            </w: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ind w:left="0" w:hanging="2"/>
              <w:jc w:val="left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8" w:hRule="atLeast"/>
        </w:trPr>
        <w:tc>
          <w:tcPr>
            <w:tcW w:w="9976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ENLACES DE LOS RECURSOS GENERADOS PARA SUBIR Y COMPARTIR EN CROL. </w:t>
            </w:r>
          </w:p>
          <w:p>
            <w:pPr>
              <w:ind w:left="0" w:hanging="2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(MÍNIMO, UNO POR ACTIVIDAD FORMATIVA).   </w:t>
            </w:r>
          </w:p>
          <w:p>
            <w:pPr>
              <w:ind w:left="0" w:hanging="2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Los recursos generados son: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- Encuesta en formato Forms sobre buenas prácticas medioambientales.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https://forms.office.com/Pages/ResponsePage.aspx?id=7iKSZuXVOUWYfqMBWrbfMVHgmub0CNpCiqApsosUtVlUOFc1OTNDWFlJOUs5MjNKRkdJUEI5SVUyTC4u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- Encuesta en formato Forms para la valoración final del seminario.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https://forms.office.com/Pages/ResponsePage.aspx?id=7iKSZuXVOUWYfqMBWrbfMVvfnk7zCpBBowC8o-WN5hpUQlU0OFcwSzFXUUdQQ0ZQWUZKSlFGVVpSVC4u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        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- Power Points: centro educativo sostenible,  la huella de carbono y economía circular.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- Bases del concurso de fotografía y fotografías presentadas a concurso.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- Symbaloo con videos.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- Selección de carteles.  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</w:t>
            </w:r>
          </w:p>
          <w:p>
            <w:pPr>
              <w:ind w:left="0" w:leftChars="0" w:firstLine="0" w:firstLineChars="0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/>
                <w:sz w:val="18"/>
                <w:szCs w:val="18"/>
              </w:rPr>
              <w:t>https://educajcyl-my.sharepoint.com/:f:/g/personal/pacevedo_educa_jcyl_es/EnvmA9egg6NDqnm48DvWCTkBuxXZ7QAaM2Kk0ShXLelPkg?e=BgZ7iv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leftChars="0" w:firstLine="0" w:firstLineChars="0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  <w:p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>
      <w:pPr>
        <w:ind w:left="0" w:hanging="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hanging="2"/>
    </w:pPr>
    <w:r>
      <w:rPr>
        <w:lang w:eastAsia="es-ES"/>
      </w:rPr>
      <w:drawing>
        <wp:anchor distT="36195" distB="36195" distL="36195" distR="36195" simplePos="0" relativeHeight="251660288" behindDoc="0" locked="0" layoutInCell="1" allowOverlap="1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ind w:left="0" w:hanging="2"/>
      <w:rPr>
        <w:sz w:val="14"/>
        <w:szCs w:val="14"/>
      </w:rPr>
    </w:pPr>
    <w:r>
      <w:rPr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-19685</wp:posOffset>
          </wp:positionH>
          <wp:positionV relativeFrom="paragraph">
            <wp:posOffset>-189230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widowControl w:val="0"/>
      <w:rPr>
        <w:sz w:val="14"/>
        <w:szCs w:val="14"/>
      </w:rPr>
    </w:pPr>
  </w:p>
  <w:p>
    <w:pPr>
      <w:widowControl w:val="0"/>
      <w:rPr>
        <w:sz w:val="14"/>
        <w:szCs w:val="14"/>
      </w:rPr>
    </w:pPr>
  </w:p>
  <w:p>
    <w:pPr>
      <w:widowControl w:val="0"/>
      <w:rPr>
        <w:sz w:val="14"/>
        <w:szCs w:val="14"/>
      </w:rPr>
    </w:pPr>
  </w:p>
  <w:p>
    <w:pPr>
      <w:widowControl w:val="0"/>
      <w:rPr>
        <w:sz w:val="14"/>
        <w:szCs w:val="14"/>
      </w:rPr>
    </w:pPr>
  </w:p>
  <w:p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>
    <w:pPr>
      <w:spacing w:line="240" w:lineRule="auto"/>
      <w:ind w:left="0" w:hanging="2"/>
      <w:rPr>
        <w:rFonts w:ascii="Arial Narrow" w:hAnsi="Arial Narrow" w:eastAsia="Arial Narrow" w:cs="Arial Narrow"/>
      </w:rPr>
    </w:pPr>
    <w:r>
      <w:fldChar w:fldCharType="begin"/>
    </w:r>
    <w:r>
      <w:instrText xml:space="preserve"> HYPERLINK "http://centros5.pntic.mec.es/cpr.de.zamora%20/" \h </w:instrText>
    </w:r>
    <w:r>
      <w:fldChar w:fldCharType="separate"/>
    </w:r>
    <w:r>
      <w:rPr>
        <w:sz w:val="14"/>
        <w:szCs w:val="14"/>
      </w:rPr>
      <w:t xml:space="preserve"> http://cfiezamora.centros.educa.jcyl.es</w:t>
    </w:r>
    <w:r>
      <w:rPr>
        <w:sz w:val="14"/>
        <w:szCs w:val="14"/>
      </w:rPr>
      <w:fldChar w:fldCharType="end"/>
    </w:r>
    <w:r>
      <w:fldChar w:fldCharType="begin"/>
    </w:r>
    <w:r>
      <w:instrText xml:space="preserve"> HYPERLINK "http://centros5.pntic.mec.es/cpr.de.zamora%20/" \h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6"/>
    <w:rsid w:val="00195651"/>
    <w:rsid w:val="00207B90"/>
    <w:rsid w:val="002F0573"/>
    <w:rsid w:val="003B73CE"/>
    <w:rsid w:val="00414574"/>
    <w:rsid w:val="0042369B"/>
    <w:rsid w:val="004A5E71"/>
    <w:rsid w:val="004E2ECF"/>
    <w:rsid w:val="00562A2E"/>
    <w:rsid w:val="0056334E"/>
    <w:rsid w:val="00690200"/>
    <w:rsid w:val="006B5F1A"/>
    <w:rsid w:val="008A6DDD"/>
    <w:rsid w:val="00946992"/>
    <w:rsid w:val="00A051C6"/>
    <w:rsid w:val="00AC6691"/>
    <w:rsid w:val="00AE33E9"/>
    <w:rsid w:val="00B209E6"/>
    <w:rsid w:val="00C2740D"/>
    <w:rsid w:val="00CD1AA3"/>
    <w:rsid w:val="09B32CD4"/>
    <w:rsid w:val="2E94356A"/>
    <w:rsid w:val="6AD8336A"/>
    <w:rsid w:val="74A3206D"/>
    <w:rsid w:val="78F34EEF"/>
    <w:rsid w:val="7E5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uppressAutoHyphens/>
      <w:spacing w:line="1" w:lineRule="atLeast"/>
      <w:ind w:left="-1" w:leftChars="-1" w:hanging="1" w:hangingChars="1"/>
      <w:jc w:val="both"/>
      <w:textAlignment w:val="top"/>
      <w:outlineLvl w:val="0"/>
    </w:pPr>
    <w:rPr>
      <w:rFonts w:ascii="Calibri" w:hAnsi="Calibri" w:eastAsia="Calibri" w:cs="Calibri"/>
      <w:color w:val="000000"/>
      <w:position w:val="-1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qFormat/>
    <w:uiPriority w:val="0"/>
  </w:style>
  <w:style w:type="paragraph" w:styleId="5">
    <w:name w:val="Normal (Web)"/>
    <w:basedOn w:val="1"/>
    <w:qFormat/>
    <w:uiPriority w:val="0"/>
    <w:rPr>
      <w:sz w:val="24"/>
      <w:szCs w:val="24"/>
    </w:rPr>
  </w:style>
  <w:style w:type="paragraph" w:styleId="6">
    <w:name w:val="footer"/>
    <w:basedOn w:val="1"/>
    <w:link w:val="8"/>
    <w:qFormat/>
    <w:uiPriority w:val="0"/>
  </w:style>
  <w:style w:type="character" w:customStyle="1" w:styleId="7">
    <w:name w:val="Encabezado Car"/>
    <w:basedOn w:val="2"/>
    <w:link w:val="4"/>
    <w:uiPriority w:val="0"/>
    <w:rPr>
      <w:rFonts w:ascii="Calibri" w:hAnsi="Calibri" w:eastAsia="Calibri" w:cs="Calibri"/>
      <w:color w:val="000000"/>
      <w:position w:val="-1"/>
    </w:rPr>
  </w:style>
  <w:style w:type="character" w:customStyle="1" w:styleId="8">
    <w:name w:val="Pie de página Car"/>
    <w:basedOn w:val="2"/>
    <w:link w:val="6"/>
    <w:uiPriority w:val="0"/>
    <w:rPr>
      <w:rFonts w:ascii="Calibri" w:hAnsi="Calibri" w:eastAsia="Calibri" w:cs="Calibri"/>
      <w:color w:val="000000"/>
      <w:position w:val="-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2704</Characters>
  <Lines>22</Lines>
  <Paragraphs>6</Paragraphs>
  <TotalTime>34</TotalTime>
  <ScaleCrop>false</ScaleCrop>
  <LinksUpToDate>false</LinksUpToDate>
  <CharactersWithSpaces>3189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2020-09-14T15:02:00Z</dcterms:created>
  <dc:creator>Usuario</dc:creator>
  <cp:lastModifiedBy>Pilar Acevedo</cp:lastModifiedBy>
  <dcterms:modified xsi:type="dcterms:W3CDTF">2021-04-07T09:31:15Z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3082-11.2.0.10078</vt:lpwstr>
  </property>
</Properties>
</file>