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E6308" w14:textId="18270E38" w:rsidR="008F2575" w:rsidRPr="008B62CF" w:rsidRDefault="008F2575" w:rsidP="008F2575">
      <w:pPr>
        <w:spacing w:line="288" w:lineRule="auto"/>
        <w:jc w:val="both"/>
        <w:rPr>
          <w:rFonts w:ascii="Arial" w:hAnsi="Arial" w:cs="Arial"/>
          <w:b/>
        </w:rPr>
      </w:pPr>
      <w:r>
        <w:rPr>
          <w:rFonts w:ascii="Arial" w:hAnsi="Arial" w:cs="Arial"/>
          <w:b/>
        </w:rPr>
        <w:t>ORDEN MAV/   /202</w:t>
      </w:r>
      <w:r w:rsidR="009B3F72" w:rsidRPr="009B3F72">
        <w:rPr>
          <w:rFonts w:ascii="Arial" w:hAnsi="Arial" w:cs="Arial"/>
          <w:b/>
          <w:highlight w:val="yellow"/>
        </w:rPr>
        <w:t>4</w:t>
      </w:r>
      <w:r>
        <w:rPr>
          <w:rFonts w:ascii="Arial" w:hAnsi="Arial" w:cs="Arial"/>
          <w:b/>
        </w:rPr>
        <w:t xml:space="preserve">, </w:t>
      </w:r>
      <w:r w:rsidRPr="008B62CF">
        <w:rPr>
          <w:rFonts w:ascii="Arial" w:hAnsi="Arial" w:cs="Arial"/>
          <w:b/>
        </w:rPr>
        <w:t xml:space="preserve">POR LA QUE SE CONVOCA </w:t>
      </w:r>
      <w:r>
        <w:rPr>
          <w:rFonts w:ascii="Arial" w:hAnsi="Arial" w:cs="Arial"/>
          <w:b/>
        </w:rPr>
        <w:t>L</w:t>
      </w:r>
      <w:r w:rsidRPr="008B62CF">
        <w:rPr>
          <w:rFonts w:ascii="Arial" w:hAnsi="Arial" w:cs="Arial"/>
          <w:b/>
        </w:rPr>
        <w:t xml:space="preserve">A CONCESIÓN DEL SELLO AMBIENTAL </w:t>
      </w:r>
      <w:r w:rsidRPr="00FB07A8">
        <w:rPr>
          <w:rFonts w:ascii="Arial" w:hAnsi="Arial" w:cs="Arial"/>
          <w:b/>
        </w:rPr>
        <w:t>«</w:t>
      </w:r>
      <w:r w:rsidRPr="008B62CF">
        <w:rPr>
          <w:rFonts w:ascii="Arial" w:hAnsi="Arial" w:cs="Arial"/>
          <w:b/>
        </w:rPr>
        <w:t>CENTRO EDUCATIVO SOSTENIBLE</w:t>
      </w:r>
      <w:r w:rsidRPr="00FB07A8">
        <w:rPr>
          <w:rFonts w:ascii="Arial" w:hAnsi="Arial" w:cs="Arial"/>
          <w:b/>
        </w:rPr>
        <w:t>»</w:t>
      </w:r>
      <w:r>
        <w:rPr>
          <w:rFonts w:ascii="Arial" w:hAnsi="Arial" w:cs="Arial"/>
          <w:b/>
        </w:rPr>
        <w:t xml:space="preserve"> Y LA PRÓRROGA DE LA CONCESIÓN,</w:t>
      </w:r>
      <w:r w:rsidRPr="008B62CF">
        <w:rPr>
          <w:rFonts w:ascii="Arial" w:hAnsi="Arial" w:cs="Arial"/>
          <w:b/>
        </w:rPr>
        <w:t xml:space="preserve"> CORRESPONDIENTE AL CURSO ACADÉMICO </w:t>
      </w:r>
      <w:r w:rsidRPr="00C566FB">
        <w:rPr>
          <w:rFonts w:ascii="Arial" w:hAnsi="Arial" w:cs="Arial"/>
          <w:b/>
          <w:highlight w:val="yellow"/>
        </w:rPr>
        <w:t>2024-2025.</w:t>
      </w:r>
    </w:p>
    <w:p w14:paraId="2B0A2251" w14:textId="77777777" w:rsidR="008F2575" w:rsidRPr="008B62CF" w:rsidRDefault="008F2575" w:rsidP="008F2575">
      <w:pPr>
        <w:spacing w:line="288" w:lineRule="auto"/>
        <w:jc w:val="both"/>
        <w:rPr>
          <w:rFonts w:ascii="Arial" w:hAnsi="Arial" w:cs="Arial"/>
          <w:b/>
        </w:rPr>
      </w:pPr>
    </w:p>
    <w:p w14:paraId="3ED3534B" w14:textId="77777777" w:rsidR="008F2575" w:rsidRPr="008B62CF" w:rsidRDefault="008F2575" w:rsidP="008F2575">
      <w:pPr>
        <w:spacing w:line="288" w:lineRule="auto"/>
        <w:ind w:firstLine="567"/>
        <w:jc w:val="both"/>
        <w:rPr>
          <w:rFonts w:ascii="Arial" w:hAnsi="Arial" w:cs="Arial"/>
        </w:rPr>
      </w:pPr>
      <w:r w:rsidRPr="008B62CF">
        <w:rPr>
          <w:rFonts w:ascii="Arial" w:hAnsi="Arial" w:cs="Arial"/>
        </w:rPr>
        <w:t xml:space="preserve">La </w:t>
      </w:r>
      <w:r w:rsidRPr="00FD5997">
        <w:rPr>
          <w:rFonts w:ascii="Arial" w:hAnsi="Arial" w:cs="Arial"/>
        </w:rPr>
        <w:t>Orden EYH/1101/2018</w:t>
      </w:r>
      <w:r w:rsidRPr="008B62CF">
        <w:rPr>
          <w:rFonts w:ascii="Arial" w:hAnsi="Arial" w:cs="Arial"/>
        </w:rPr>
        <w:t xml:space="preserve">, de </w:t>
      </w:r>
      <w:r>
        <w:rPr>
          <w:rFonts w:ascii="Arial" w:hAnsi="Arial" w:cs="Arial"/>
        </w:rPr>
        <w:t xml:space="preserve">28 de septiembre, </w:t>
      </w:r>
      <w:r w:rsidRPr="008B62CF">
        <w:rPr>
          <w:rFonts w:ascii="Arial" w:hAnsi="Arial" w:cs="Arial"/>
        </w:rPr>
        <w:t>establece el sello ambiental «Centro Educativo Sostenible» en la Comunidad de Castilla y León, con el objeto de otorgar un reconocimiento público a los centros docentes no universitarios, públicos y privados, que desarrollan iniciativas de ambientalización integral del centro, basadas en la educación y la gestión ambiental.</w:t>
      </w:r>
    </w:p>
    <w:p w14:paraId="4C2F443B" w14:textId="77777777" w:rsidR="008F2575" w:rsidRPr="008B62CF" w:rsidRDefault="008F2575" w:rsidP="008F2575">
      <w:pPr>
        <w:tabs>
          <w:tab w:val="left" w:pos="5923"/>
        </w:tabs>
        <w:spacing w:line="288" w:lineRule="auto"/>
        <w:ind w:firstLine="709"/>
        <w:jc w:val="both"/>
        <w:rPr>
          <w:rFonts w:ascii="Arial" w:hAnsi="Arial" w:cs="Arial"/>
        </w:rPr>
      </w:pPr>
    </w:p>
    <w:p w14:paraId="4C59590F" w14:textId="77777777" w:rsidR="008F2575" w:rsidRPr="008B62CF" w:rsidRDefault="008F2575" w:rsidP="008F2575">
      <w:pPr>
        <w:spacing w:line="288" w:lineRule="auto"/>
        <w:ind w:firstLine="567"/>
        <w:jc w:val="both"/>
        <w:rPr>
          <w:rFonts w:ascii="Arial" w:hAnsi="Arial" w:cs="Arial"/>
        </w:rPr>
      </w:pPr>
      <w:r w:rsidRPr="008B62CF">
        <w:rPr>
          <w:rFonts w:ascii="Arial" w:hAnsi="Arial" w:cs="Arial"/>
        </w:rPr>
        <w:t>El sello ambiental «Centro Educativo Sostenible»</w:t>
      </w:r>
      <w:r>
        <w:rPr>
          <w:rFonts w:ascii="Arial" w:hAnsi="Arial" w:cs="Arial"/>
        </w:rPr>
        <w:t>,</w:t>
      </w:r>
      <w:r w:rsidRPr="008B62CF">
        <w:rPr>
          <w:rFonts w:ascii="Arial" w:hAnsi="Arial" w:cs="Arial"/>
        </w:rPr>
        <w:t xml:space="preserve"> además de reconoc</w:t>
      </w:r>
      <w:r>
        <w:rPr>
          <w:rFonts w:ascii="Arial" w:hAnsi="Arial" w:cs="Arial"/>
        </w:rPr>
        <w:t>er a los centros educativos que</w:t>
      </w:r>
      <w:r w:rsidRPr="008B62CF">
        <w:rPr>
          <w:rFonts w:ascii="Arial" w:hAnsi="Arial" w:cs="Arial"/>
        </w:rPr>
        <w:t xml:space="preserve"> impulsan el desarrollo sostenible en la c</w:t>
      </w:r>
      <w:r>
        <w:rPr>
          <w:rFonts w:ascii="Arial" w:hAnsi="Arial" w:cs="Arial"/>
        </w:rPr>
        <w:t xml:space="preserve">omunidad educativa castellana y </w:t>
      </w:r>
      <w:r w:rsidRPr="008B62CF">
        <w:rPr>
          <w:rFonts w:ascii="Arial" w:hAnsi="Arial" w:cs="Arial"/>
        </w:rPr>
        <w:t>leonesa mediante esas iniciativas de ambientalización integral, se configura como una oportunidad para la mejora ambiental de los centros y para abrir nuevos caminos hacia la sostenibilidad con la participación e implicación de toda la comunidad educa</w:t>
      </w:r>
      <w:r>
        <w:rPr>
          <w:rFonts w:ascii="Arial" w:hAnsi="Arial" w:cs="Arial"/>
        </w:rPr>
        <w:t>tiva,</w:t>
      </w:r>
      <w:r w:rsidRPr="008B62CF">
        <w:rPr>
          <w:rFonts w:ascii="Arial" w:hAnsi="Arial" w:cs="Arial"/>
        </w:rPr>
        <w:t xml:space="preserve"> </w:t>
      </w:r>
      <w:r>
        <w:rPr>
          <w:rFonts w:ascii="Arial" w:hAnsi="Arial" w:cs="Arial"/>
        </w:rPr>
        <w:t>así como</w:t>
      </w:r>
      <w:r w:rsidRPr="008B62CF">
        <w:rPr>
          <w:rFonts w:ascii="Arial" w:hAnsi="Arial" w:cs="Arial"/>
        </w:rPr>
        <w:t xml:space="preserve"> para dar visibilidad al esfuerzo de los docentes que integran conocimientos y experiencias prácticas. </w:t>
      </w:r>
    </w:p>
    <w:p w14:paraId="1ABA752F" w14:textId="77777777" w:rsidR="008F2575" w:rsidRPr="008B62CF" w:rsidRDefault="008F2575" w:rsidP="008F2575">
      <w:pPr>
        <w:tabs>
          <w:tab w:val="left" w:pos="5923"/>
        </w:tabs>
        <w:spacing w:line="288" w:lineRule="auto"/>
        <w:ind w:firstLine="709"/>
        <w:jc w:val="both"/>
        <w:rPr>
          <w:rFonts w:ascii="Arial" w:hAnsi="Arial" w:cs="Arial"/>
        </w:rPr>
      </w:pPr>
    </w:p>
    <w:p w14:paraId="7E2E52A7" w14:textId="77777777" w:rsidR="008F2575" w:rsidRPr="008B62CF" w:rsidRDefault="008F2575" w:rsidP="008F2575">
      <w:pPr>
        <w:spacing w:line="288" w:lineRule="auto"/>
        <w:ind w:firstLine="567"/>
        <w:jc w:val="both"/>
        <w:rPr>
          <w:rFonts w:ascii="Arial" w:hAnsi="Arial" w:cs="Arial"/>
        </w:rPr>
      </w:pPr>
      <w:r w:rsidRPr="008B62CF">
        <w:rPr>
          <w:rFonts w:ascii="Arial" w:hAnsi="Arial" w:cs="Arial"/>
        </w:rPr>
        <w:t xml:space="preserve">La </w:t>
      </w:r>
      <w:r w:rsidRPr="00FD5997">
        <w:rPr>
          <w:rFonts w:ascii="Arial" w:hAnsi="Arial" w:cs="Arial"/>
        </w:rPr>
        <w:t>Orden EYH/1101/2018</w:t>
      </w:r>
      <w:r w:rsidRPr="008B62CF">
        <w:rPr>
          <w:rFonts w:ascii="Arial" w:hAnsi="Arial" w:cs="Arial"/>
        </w:rPr>
        <w:t xml:space="preserve">, de </w:t>
      </w:r>
      <w:r>
        <w:rPr>
          <w:rFonts w:ascii="Arial" w:hAnsi="Arial" w:cs="Arial"/>
        </w:rPr>
        <w:t xml:space="preserve">28 de septiembre, </w:t>
      </w:r>
      <w:r w:rsidRPr="008B62CF">
        <w:rPr>
          <w:rFonts w:ascii="Arial" w:hAnsi="Arial" w:cs="Arial"/>
        </w:rPr>
        <w:t xml:space="preserve">establece unos requisitos sencillos para sistematizar y avanzar en la ambientalización de los centros educativos, propiciando la colaboración de estos con las Consejerías de Educación y </w:t>
      </w:r>
      <w:r>
        <w:rPr>
          <w:rFonts w:ascii="Arial" w:hAnsi="Arial" w:cs="Arial"/>
        </w:rPr>
        <w:t xml:space="preserve">la de Medio Ambiente, Vivienda y Ordenación del Territorio </w:t>
      </w:r>
      <w:r w:rsidRPr="008B62CF">
        <w:rPr>
          <w:rFonts w:ascii="Arial" w:hAnsi="Arial" w:cs="Arial"/>
        </w:rPr>
        <w:t>y con otros agentes que impulsan la educación ambie</w:t>
      </w:r>
      <w:r>
        <w:rPr>
          <w:rFonts w:ascii="Arial" w:hAnsi="Arial" w:cs="Arial"/>
        </w:rPr>
        <w:t>ntal en los centros escolares. Est</w:t>
      </w:r>
      <w:r w:rsidRPr="008B62CF">
        <w:rPr>
          <w:rFonts w:ascii="Arial" w:hAnsi="Arial" w:cs="Arial"/>
        </w:rPr>
        <w:t xml:space="preserve">os requisitos </w:t>
      </w:r>
      <w:r>
        <w:rPr>
          <w:rFonts w:ascii="Arial" w:hAnsi="Arial" w:cs="Arial"/>
        </w:rPr>
        <w:t>son</w:t>
      </w:r>
      <w:r w:rsidRPr="008B62CF">
        <w:rPr>
          <w:rFonts w:ascii="Arial" w:hAnsi="Arial" w:cs="Arial"/>
        </w:rPr>
        <w:t xml:space="preserve"> disponer y desarrollar un programa de educación ambiental y un programa de gestión ambiental, que hayan sido aprobados por los órganos de gobierno del centro, así como asumir determinados compromisos en relación con la difusión de dicha actuación. La exigencia de contar con programas permanentes de educación y de gestión ambiental y de </w:t>
      </w:r>
      <w:r>
        <w:rPr>
          <w:rFonts w:ascii="Arial" w:hAnsi="Arial" w:cs="Arial"/>
        </w:rPr>
        <w:t xml:space="preserve">que estos sean aprobados </w:t>
      </w:r>
      <w:r w:rsidRPr="008B62CF">
        <w:rPr>
          <w:rFonts w:ascii="Arial" w:hAnsi="Arial" w:cs="Arial"/>
        </w:rPr>
        <w:t>por los órganos de gobierno de los centros, trata de conseguir una mayor calidad, una mayor efectividad y una mejor adecuación a las características particulares de cada centro.</w:t>
      </w:r>
    </w:p>
    <w:p w14:paraId="5225D4EA" w14:textId="77777777" w:rsidR="008F2575" w:rsidRDefault="008F2575" w:rsidP="008F2575">
      <w:pPr>
        <w:spacing w:line="288" w:lineRule="auto"/>
        <w:ind w:firstLine="567"/>
        <w:jc w:val="both"/>
        <w:rPr>
          <w:rFonts w:ascii="Arial" w:hAnsi="Arial" w:cs="Arial"/>
        </w:rPr>
      </w:pPr>
    </w:p>
    <w:p w14:paraId="106605C7" w14:textId="77777777" w:rsidR="008F2575" w:rsidRDefault="008F2575" w:rsidP="008F2575">
      <w:pPr>
        <w:spacing w:line="288" w:lineRule="auto"/>
        <w:ind w:firstLine="567"/>
        <w:jc w:val="both"/>
        <w:rPr>
          <w:rFonts w:ascii="Arial" w:hAnsi="Arial" w:cs="Arial"/>
        </w:rPr>
      </w:pPr>
      <w:r w:rsidRPr="006C477F">
        <w:rPr>
          <w:rFonts w:ascii="Arial" w:hAnsi="Arial" w:cs="Arial"/>
        </w:rPr>
        <w:t xml:space="preserve">Con base en dichos requisitos, la mencionada orden </w:t>
      </w:r>
      <w:r>
        <w:rPr>
          <w:rFonts w:ascii="Arial" w:hAnsi="Arial" w:cs="Arial"/>
        </w:rPr>
        <w:t>establece</w:t>
      </w:r>
      <w:r w:rsidRPr="006C477F">
        <w:rPr>
          <w:rFonts w:ascii="Arial" w:hAnsi="Arial" w:cs="Arial"/>
        </w:rPr>
        <w:t xml:space="preserve"> </w:t>
      </w:r>
      <w:r>
        <w:rPr>
          <w:rFonts w:ascii="Arial" w:hAnsi="Arial" w:cs="Arial"/>
        </w:rPr>
        <w:t xml:space="preserve">en su artículo 6 </w:t>
      </w:r>
      <w:r w:rsidRPr="006C477F">
        <w:rPr>
          <w:rFonts w:ascii="Arial" w:hAnsi="Arial" w:cs="Arial"/>
        </w:rPr>
        <w:t xml:space="preserve">que </w:t>
      </w:r>
      <w:r>
        <w:rPr>
          <w:rFonts w:ascii="Arial" w:hAnsi="Arial" w:cs="Arial"/>
        </w:rPr>
        <w:t xml:space="preserve">el procedimiento para </w:t>
      </w:r>
      <w:r w:rsidRPr="006C477F">
        <w:rPr>
          <w:rFonts w:ascii="Arial" w:hAnsi="Arial" w:cs="Arial"/>
        </w:rPr>
        <w:t xml:space="preserve">la obtención del sello ambiental «Centro Educativo Sostenible» se realizará mediante convocatoria previa anual de la </w:t>
      </w:r>
      <w:r w:rsidRPr="006C477F">
        <w:rPr>
          <w:rFonts w:ascii="Arial" w:hAnsi="Arial" w:cs="Arial"/>
        </w:rPr>
        <w:lastRenderedPageBreak/>
        <w:t xml:space="preserve">consejería competente en </w:t>
      </w:r>
      <w:r>
        <w:rPr>
          <w:rFonts w:ascii="Arial" w:hAnsi="Arial" w:cs="Arial"/>
        </w:rPr>
        <w:t>materia de educación ambiental, que así lo ha venido efectuando desde 2018. Asimismo, en el artículo 14, la Orden contempla la posibilidad de solicitar una prórroga de la concesión del sello ambiental una vez transcurrido el plazo de cuatro años de validez inicial previsto en el artículo 13. Esta prórroga tendrá también una duración de cuatro años.</w:t>
      </w:r>
    </w:p>
    <w:p w14:paraId="34F864EE" w14:textId="77777777" w:rsidR="008F2575" w:rsidRDefault="008F2575" w:rsidP="008F2575">
      <w:pPr>
        <w:spacing w:line="288" w:lineRule="auto"/>
        <w:ind w:firstLine="567"/>
        <w:jc w:val="both"/>
        <w:rPr>
          <w:rFonts w:ascii="Arial" w:hAnsi="Arial" w:cs="Arial"/>
        </w:rPr>
      </w:pPr>
    </w:p>
    <w:p w14:paraId="3844DCCC" w14:textId="77777777" w:rsidR="008F2575" w:rsidRDefault="008F2575" w:rsidP="008F2575">
      <w:pPr>
        <w:spacing w:line="288" w:lineRule="auto"/>
        <w:ind w:firstLine="567"/>
        <w:jc w:val="both"/>
        <w:rPr>
          <w:rFonts w:ascii="Arial" w:hAnsi="Arial" w:cs="Arial"/>
        </w:rPr>
      </w:pPr>
      <w:r>
        <w:rPr>
          <w:rFonts w:ascii="Arial" w:hAnsi="Arial" w:cs="Arial"/>
        </w:rPr>
        <w:t xml:space="preserve">Por ello, en la presente convocatoria, además de la concesión del sello ambiental, se contempla la posibilidad de solicitar una prórroga de cuatro años por parte de los centros educativos que lo obtuvieron en la </w:t>
      </w:r>
      <w:r w:rsidRPr="00C566FB">
        <w:rPr>
          <w:rFonts w:ascii="Arial" w:hAnsi="Arial" w:cs="Arial"/>
          <w:highlight w:val="yellow"/>
        </w:rPr>
        <w:t>tercera</w:t>
      </w:r>
      <w:r>
        <w:rPr>
          <w:rFonts w:ascii="Arial" w:hAnsi="Arial" w:cs="Arial"/>
        </w:rPr>
        <w:t xml:space="preserve"> convocatoria correspondiente al curso </w:t>
      </w:r>
      <w:r w:rsidRPr="00884951">
        <w:rPr>
          <w:rFonts w:ascii="Arial" w:hAnsi="Arial" w:cs="Arial"/>
          <w:highlight w:val="yellow"/>
        </w:rPr>
        <w:t>académico 2020-2021.</w:t>
      </w:r>
      <w:r>
        <w:rPr>
          <w:rFonts w:ascii="Arial" w:hAnsi="Arial" w:cs="Arial"/>
        </w:rPr>
        <w:t xml:space="preserve"> </w:t>
      </w:r>
    </w:p>
    <w:p w14:paraId="44D74BE3" w14:textId="77777777" w:rsidR="008F2575" w:rsidRDefault="008F2575" w:rsidP="008F2575">
      <w:pPr>
        <w:spacing w:line="288" w:lineRule="auto"/>
        <w:jc w:val="both"/>
        <w:rPr>
          <w:rFonts w:ascii="Arial" w:hAnsi="Arial" w:cs="Arial"/>
        </w:rPr>
      </w:pPr>
    </w:p>
    <w:p w14:paraId="12870BC6" w14:textId="77777777" w:rsidR="008F2575" w:rsidRPr="006C477F" w:rsidRDefault="008F2575" w:rsidP="008F2575">
      <w:pPr>
        <w:spacing w:line="288" w:lineRule="auto"/>
        <w:ind w:firstLine="567"/>
        <w:jc w:val="both"/>
        <w:rPr>
          <w:rFonts w:ascii="Arial" w:hAnsi="Arial" w:cs="Arial"/>
        </w:rPr>
      </w:pPr>
      <w:r>
        <w:rPr>
          <w:rFonts w:ascii="Arial" w:hAnsi="Arial" w:cs="Arial"/>
        </w:rPr>
        <w:t xml:space="preserve">En </w:t>
      </w:r>
      <w:r w:rsidRPr="0046734F">
        <w:rPr>
          <w:rFonts w:ascii="Arial" w:hAnsi="Arial" w:cs="Arial"/>
        </w:rPr>
        <w:t xml:space="preserve">su virtud, al amparo de las atribuciones conferidas por la Ley 3/2001, de 3 de julio, del Gobierno y de la Administración de la Comunidad de Castilla y León, y lo establecido en la Orden EYH/1101/2018, de 28 de septiembre, por la que </w:t>
      </w:r>
      <w:r>
        <w:rPr>
          <w:rFonts w:ascii="Arial" w:hAnsi="Arial" w:cs="Arial"/>
        </w:rPr>
        <w:t>se establece el sello ambiental “Centro Educativo Sostenible” en la Comunidad de Castilla y León.</w:t>
      </w:r>
    </w:p>
    <w:p w14:paraId="61DB6945" w14:textId="77777777" w:rsidR="008F2575" w:rsidRPr="008B62CF" w:rsidRDefault="008F2575" w:rsidP="008F2575">
      <w:pPr>
        <w:tabs>
          <w:tab w:val="left" w:pos="5923"/>
        </w:tabs>
        <w:spacing w:line="288" w:lineRule="auto"/>
        <w:ind w:firstLine="709"/>
        <w:jc w:val="both"/>
        <w:rPr>
          <w:rFonts w:ascii="Arial" w:hAnsi="Arial" w:cs="Arial"/>
        </w:rPr>
      </w:pPr>
    </w:p>
    <w:p w14:paraId="39625AB4" w14:textId="77777777" w:rsidR="008F2575" w:rsidRPr="00516113" w:rsidRDefault="008F2575" w:rsidP="008F2575">
      <w:pPr>
        <w:tabs>
          <w:tab w:val="left" w:pos="5923"/>
        </w:tabs>
        <w:spacing w:line="288" w:lineRule="auto"/>
        <w:jc w:val="center"/>
        <w:rPr>
          <w:rFonts w:ascii="Arial" w:hAnsi="Arial" w:cs="Arial"/>
          <w:b/>
        </w:rPr>
      </w:pPr>
      <w:r w:rsidRPr="00516113">
        <w:rPr>
          <w:rFonts w:ascii="Arial" w:hAnsi="Arial" w:cs="Arial"/>
          <w:b/>
        </w:rPr>
        <w:t>RESUELVO</w:t>
      </w:r>
    </w:p>
    <w:p w14:paraId="0D3E6EAE" w14:textId="77777777" w:rsidR="008F2575" w:rsidRPr="008B62CF" w:rsidRDefault="008F2575" w:rsidP="008F2575">
      <w:pPr>
        <w:spacing w:line="288" w:lineRule="auto"/>
        <w:ind w:firstLine="709"/>
        <w:rPr>
          <w:rFonts w:ascii="Arial" w:hAnsi="Arial" w:cs="Arial"/>
        </w:rPr>
      </w:pPr>
    </w:p>
    <w:p w14:paraId="2F28C109" w14:textId="77777777" w:rsidR="008F2575" w:rsidRPr="008B62CF" w:rsidRDefault="008F2575" w:rsidP="008F2575">
      <w:pPr>
        <w:tabs>
          <w:tab w:val="left" w:pos="3510"/>
        </w:tabs>
        <w:spacing w:line="288" w:lineRule="auto"/>
        <w:ind w:firstLine="567"/>
        <w:jc w:val="both"/>
        <w:rPr>
          <w:rFonts w:ascii="Arial" w:hAnsi="Arial" w:cs="Arial"/>
        </w:rPr>
      </w:pPr>
      <w:r w:rsidRPr="008B62CF">
        <w:rPr>
          <w:rFonts w:ascii="Arial" w:hAnsi="Arial" w:cs="Arial"/>
          <w:bCs/>
        </w:rPr>
        <w:t>Primero.</w:t>
      </w:r>
      <w:r>
        <w:rPr>
          <w:rFonts w:ascii="Arial" w:hAnsi="Arial" w:cs="Arial"/>
          <w:bCs/>
        </w:rPr>
        <w:t>-</w:t>
      </w:r>
      <w:r w:rsidRPr="008B62CF">
        <w:rPr>
          <w:rFonts w:ascii="Arial" w:hAnsi="Arial" w:cs="Arial"/>
          <w:b/>
          <w:bCs/>
          <w:i/>
        </w:rPr>
        <w:t xml:space="preserve"> </w:t>
      </w:r>
      <w:r w:rsidRPr="008B62CF">
        <w:rPr>
          <w:rFonts w:ascii="Arial" w:hAnsi="Arial" w:cs="Arial"/>
          <w:bCs/>
          <w:i/>
        </w:rPr>
        <w:t>Objeto y finalidad</w:t>
      </w:r>
      <w:r w:rsidRPr="008B62CF">
        <w:rPr>
          <w:rFonts w:ascii="Arial" w:hAnsi="Arial" w:cs="Arial"/>
        </w:rPr>
        <w:t>.</w:t>
      </w:r>
    </w:p>
    <w:p w14:paraId="4982361C" w14:textId="77777777" w:rsidR="008F2575" w:rsidRPr="008B62CF" w:rsidRDefault="008F2575" w:rsidP="008F2575">
      <w:pPr>
        <w:spacing w:line="288" w:lineRule="auto"/>
        <w:ind w:firstLine="709"/>
        <w:jc w:val="both"/>
        <w:rPr>
          <w:rFonts w:ascii="Arial" w:hAnsi="Arial" w:cs="Arial"/>
          <w:highlight w:val="lightGray"/>
        </w:rPr>
      </w:pPr>
    </w:p>
    <w:p w14:paraId="2362A0B9" w14:textId="77777777" w:rsidR="008F2575" w:rsidRPr="008B62CF" w:rsidRDefault="008F2575" w:rsidP="008F2575">
      <w:pPr>
        <w:spacing w:line="288" w:lineRule="auto"/>
        <w:ind w:firstLine="567"/>
        <w:jc w:val="both"/>
        <w:rPr>
          <w:rFonts w:ascii="Arial" w:hAnsi="Arial" w:cs="Arial"/>
        </w:rPr>
      </w:pPr>
      <w:r w:rsidRPr="008B62CF">
        <w:rPr>
          <w:rFonts w:ascii="Arial" w:hAnsi="Arial" w:cs="Arial"/>
        </w:rPr>
        <w:t xml:space="preserve">La presente orden tiene por objeto convocar para el curso académico </w:t>
      </w:r>
      <w:r w:rsidRPr="00884951">
        <w:rPr>
          <w:rFonts w:ascii="Arial" w:hAnsi="Arial" w:cs="Arial"/>
          <w:highlight w:val="yellow"/>
        </w:rPr>
        <w:t>2024-2025</w:t>
      </w:r>
      <w:r w:rsidRPr="00FB07A8">
        <w:rPr>
          <w:rFonts w:ascii="Arial" w:hAnsi="Arial" w:cs="Arial"/>
        </w:rPr>
        <w:t xml:space="preserve"> </w:t>
      </w:r>
      <w:r w:rsidRPr="008B62CF">
        <w:rPr>
          <w:rFonts w:ascii="Arial" w:hAnsi="Arial" w:cs="Arial"/>
        </w:rPr>
        <w:t>la concesión del sello ambienta</w:t>
      </w:r>
      <w:r>
        <w:rPr>
          <w:rFonts w:ascii="Arial" w:hAnsi="Arial" w:cs="Arial"/>
        </w:rPr>
        <w:t>l «Centro Educativo Sostenible»</w:t>
      </w:r>
      <w:r w:rsidRPr="008B62CF">
        <w:rPr>
          <w:rFonts w:ascii="Arial" w:hAnsi="Arial" w:cs="Arial"/>
        </w:rPr>
        <w:t xml:space="preserve"> </w:t>
      </w:r>
      <w:r>
        <w:rPr>
          <w:rFonts w:ascii="Arial" w:hAnsi="Arial" w:cs="Arial"/>
        </w:rPr>
        <w:t xml:space="preserve">y la prórroga de la concesión para los centros que lo obtuvieron en la convocatoria </w:t>
      </w:r>
      <w:r w:rsidRPr="00884951">
        <w:rPr>
          <w:rFonts w:ascii="Arial" w:hAnsi="Arial" w:cs="Arial"/>
          <w:highlight w:val="yellow"/>
        </w:rPr>
        <w:t>2020-2021</w:t>
      </w:r>
      <w:r>
        <w:rPr>
          <w:rFonts w:ascii="Arial" w:hAnsi="Arial" w:cs="Arial"/>
        </w:rPr>
        <w:t xml:space="preserve">, </w:t>
      </w:r>
      <w:r w:rsidRPr="008B62CF">
        <w:rPr>
          <w:rFonts w:ascii="Arial" w:hAnsi="Arial" w:cs="Arial"/>
        </w:rPr>
        <w:t>con la finalidad de reconocer a los centros docentes de la Comunidad de Castilla y León que desarrollan iniciativas de ambientalización integral del centro, basadas en la educación y gestión ambiental, de manera que contribuyen a avanzar hacia la consecución de un modelo de desarrollo sostenible en la comunidad educativa castellan</w:t>
      </w:r>
      <w:r>
        <w:rPr>
          <w:rFonts w:ascii="Arial" w:hAnsi="Arial" w:cs="Arial"/>
        </w:rPr>
        <w:t>a</w:t>
      </w:r>
      <w:r w:rsidRPr="008B62CF">
        <w:rPr>
          <w:rFonts w:ascii="Arial" w:hAnsi="Arial" w:cs="Arial"/>
        </w:rPr>
        <w:t xml:space="preserve"> y leonesa.</w:t>
      </w:r>
    </w:p>
    <w:p w14:paraId="19BC96CD" w14:textId="77777777" w:rsidR="008F2575" w:rsidRPr="008B62CF" w:rsidRDefault="008F2575" w:rsidP="008F2575">
      <w:pPr>
        <w:spacing w:line="288" w:lineRule="auto"/>
        <w:ind w:firstLine="709"/>
        <w:jc w:val="both"/>
        <w:rPr>
          <w:rFonts w:ascii="Arial" w:hAnsi="Arial" w:cs="Arial"/>
        </w:rPr>
      </w:pPr>
    </w:p>
    <w:p w14:paraId="72F1F5C9" w14:textId="77777777" w:rsidR="008F2575" w:rsidRPr="008B62CF" w:rsidRDefault="008F2575" w:rsidP="008F2575">
      <w:pPr>
        <w:spacing w:line="288" w:lineRule="auto"/>
        <w:ind w:firstLine="567"/>
        <w:jc w:val="both"/>
        <w:rPr>
          <w:rFonts w:ascii="Arial" w:hAnsi="Arial" w:cs="Arial"/>
          <w:i/>
        </w:rPr>
      </w:pPr>
      <w:r w:rsidRPr="008B62CF">
        <w:rPr>
          <w:rFonts w:ascii="Arial" w:hAnsi="Arial" w:cs="Arial"/>
        </w:rPr>
        <w:t>Segundo.</w:t>
      </w:r>
      <w:r>
        <w:rPr>
          <w:rFonts w:ascii="Arial" w:hAnsi="Arial" w:cs="Arial"/>
        </w:rPr>
        <w:t>-</w:t>
      </w:r>
      <w:r w:rsidRPr="008B62CF">
        <w:rPr>
          <w:rFonts w:ascii="Arial" w:hAnsi="Arial" w:cs="Arial"/>
        </w:rPr>
        <w:t xml:space="preserve"> </w:t>
      </w:r>
      <w:r w:rsidRPr="008B62CF">
        <w:rPr>
          <w:rFonts w:ascii="Arial" w:hAnsi="Arial" w:cs="Arial"/>
          <w:i/>
        </w:rPr>
        <w:t>Centros docentes destinatarios.</w:t>
      </w:r>
    </w:p>
    <w:p w14:paraId="476F0C84" w14:textId="77777777" w:rsidR="008F2575" w:rsidRPr="008B62CF" w:rsidRDefault="008F2575" w:rsidP="008F2575">
      <w:pPr>
        <w:spacing w:line="288" w:lineRule="auto"/>
        <w:ind w:firstLine="709"/>
        <w:jc w:val="both"/>
        <w:rPr>
          <w:rFonts w:ascii="Arial" w:hAnsi="Arial" w:cs="Arial"/>
        </w:rPr>
      </w:pPr>
    </w:p>
    <w:p w14:paraId="0A3FFE65" w14:textId="77777777" w:rsidR="008F2575" w:rsidRDefault="008F2575" w:rsidP="008F2575">
      <w:pPr>
        <w:spacing w:line="288" w:lineRule="auto"/>
        <w:ind w:firstLine="567"/>
        <w:jc w:val="both"/>
        <w:rPr>
          <w:rFonts w:ascii="Arial" w:hAnsi="Arial" w:cs="Arial"/>
        </w:rPr>
      </w:pPr>
      <w:r>
        <w:rPr>
          <w:rFonts w:ascii="Arial" w:hAnsi="Arial" w:cs="Arial"/>
        </w:rPr>
        <w:t xml:space="preserve">1. </w:t>
      </w:r>
      <w:r w:rsidRPr="008B62CF">
        <w:rPr>
          <w:rFonts w:ascii="Arial" w:hAnsi="Arial" w:cs="Arial"/>
        </w:rPr>
        <w:t xml:space="preserve">Se podrá conceder el sello ambiental «Centro Educativo Sostenible» a los centros docentes no universitarios de la Comunidad de Castilla y León, públicos y privados, que cumplan </w:t>
      </w:r>
      <w:r>
        <w:rPr>
          <w:rFonts w:ascii="Arial" w:hAnsi="Arial" w:cs="Arial"/>
        </w:rPr>
        <w:t>los requisitos establecidos en el</w:t>
      </w:r>
      <w:r w:rsidRPr="008B62CF">
        <w:rPr>
          <w:rFonts w:ascii="Arial" w:hAnsi="Arial" w:cs="Arial"/>
        </w:rPr>
        <w:t xml:space="preserve"> artículo</w:t>
      </w:r>
      <w:r>
        <w:rPr>
          <w:rFonts w:ascii="Arial" w:hAnsi="Arial" w:cs="Arial"/>
        </w:rPr>
        <w:t xml:space="preserve"> 3 </w:t>
      </w:r>
      <w:r w:rsidRPr="008B62CF">
        <w:rPr>
          <w:rFonts w:ascii="Arial" w:hAnsi="Arial" w:cs="Arial"/>
        </w:rPr>
        <w:t xml:space="preserve">de la </w:t>
      </w:r>
      <w:r w:rsidRPr="00FD5997">
        <w:rPr>
          <w:rFonts w:ascii="Arial" w:hAnsi="Arial" w:cs="Arial"/>
        </w:rPr>
        <w:t>Orden EYH/1101/2018</w:t>
      </w:r>
      <w:r w:rsidRPr="008B62CF">
        <w:rPr>
          <w:rFonts w:ascii="Arial" w:hAnsi="Arial" w:cs="Arial"/>
        </w:rPr>
        <w:t xml:space="preserve">, de </w:t>
      </w:r>
      <w:r>
        <w:rPr>
          <w:rFonts w:ascii="Arial" w:hAnsi="Arial" w:cs="Arial"/>
        </w:rPr>
        <w:t xml:space="preserve">28 de septiembre. </w:t>
      </w:r>
    </w:p>
    <w:p w14:paraId="540F2562" w14:textId="77777777" w:rsidR="008F2575" w:rsidRDefault="008F2575" w:rsidP="008F2575">
      <w:pPr>
        <w:spacing w:line="288" w:lineRule="auto"/>
        <w:ind w:firstLine="567"/>
        <w:jc w:val="both"/>
        <w:rPr>
          <w:rFonts w:ascii="Arial" w:hAnsi="Arial" w:cs="Arial"/>
        </w:rPr>
      </w:pPr>
    </w:p>
    <w:p w14:paraId="6419FF62" w14:textId="77777777" w:rsidR="008F2575" w:rsidRPr="008324B6" w:rsidRDefault="008F2575" w:rsidP="008F2575">
      <w:pPr>
        <w:spacing w:line="288" w:lineRule="auto"/>
        <w:ind w:firstLine="567"/>
        <w:jc w:val="both"/>
        <w:rPr>
          <w:rFonts w:ascii="Arial" w:hAnsi="Arial" w:cs="Arial"/>
        </w:rPr>
      </w:pPr>
      <w:r w:rsidRPr="008324B6">
        <w:rPr>
          <w:rFonts w:ascii="Arial" w:hAnsi="Arial" w:cs="Arial"/>
        </w:rPr>
        <w:lastRenderedPageBreak/>
        <w:t>2. La prórroga de la concesión de este distintivo podrán solicitarla aquellos centros docentes que lo ob</w:t>
      </w:r>
      <w:r>
        <w:rPr>
          <w:rFonts w:ascii="Arial" w:hAnsi="Arial" w:cs="Arial"/>
        </w:rPr>
        <w:t xml:space="preserve">tuvieron en la convocatoria 2020-2021 </w:t>
      </w:r>
      <w:r w:rsidRPr="008324B6">
        <w:rPr>
          <w:rFonts w:ascii="Arial" w:hAnsi="Arial" w:cs="Arial"/>
        </w:rPr>
        <w:t>y que cumplan los requisitos contemplados en el artículo 14 de la citada Orden.</w:t>
      </w:r>
    </w:p>
    <w:p w14:paraId="54674A30" w14:textId="77777777" w:rsidR="008F2575" w:rsidRDefault="008F2575" w:rsidP="008F2575">
      <w:pPr>
        <w:spacing w:line="288" w:lineRule="auto"/>
        <w:jc w:val="both"/>
        <w:rPr>
          <w:rFonts w:ascii="Arial" w:hAnsi="Arial" w:cs="Arial"/>
          <w:bCs/>
        </w:rPr>
      </w:pPr>
    </w:p>
    <w:p w14:paraId="1995E962" w14:textId="77777777" w:rsidR="008F2575" w:rsidRPr="008B62CF" w:rsidRDefault="008F2575" w:rsidP="008F2575">
      <w:pPr>
        <w:spacing w:line="288" w:lineRule="auto"/>
        <w:ind w:firstLine="567"/>
        <w:jc w:val="both"/>
        <w:rPr>
          <w:rFonts w:ascii="Arial" w:hAnsi="Arial" w:cs="Arial"/>
          <w:bCs/>
          <w:i/>
        </w:rPr>
      </w:pPr>
      <w:r w:rsidRPr="008B62CF">
        <w:rPr>
          <w:rFonts w:ascii="Arial" w:hAnsi="Arial" w:cs="Arial"/>
          <w:bCs/>
        </w:rPr>
        <w:t>Tercero.</w:t>
      </w:r>
      <w:r>
        <w:rPr>
          <w:rFonts w:ascii="Arial" w:hAnsi="Arial" w:cs="Arial"/>
          <w:bCs/>
        </w:rPr>
        <w:t>-</w:t>
      </w:r>
      <w:r w:rsidRPr="008B62CF">
        <w:rPr>
          <w:rFonts w:ascii="Arial" w:hAnsi="Arial" w:cs="Arial"/>
          <w:bCs/>
          <w:i/>
        </w:rPr>
        <w:t xml:space="preserve"> Solicitudes</w:t>
      </w:r>
      <w:r w:rsidRPr="008B62CF">
        <w:rPr>
          <w:rFonts w:ascii="Arial" w:hAnsi="Arial" w:cs="Arial"/>
        </w:rPr>
        <w:t xml:space="preserve"> </w:t>
      </w:r>
      <w:r w:rsidRPr="008B62CF">
        <w:rPr>
          <w:rFonts w:ascii="Arial" w:hAnsi="Arial" w:cs="Arial"/>
          <w:bCs/>
          <w:i/>
        </w:rPr>
        <w:t>y plazo de presentación.</w:t>
      </w:r>
    </w:p>
    <w:p w14:paraId="27271531" w14:textId="77777777" w:rsidR="008F2575" w:rsidRPr="008B62CF" w:rsidRDefault="008F2575" w:rsidP="008F2575">
      <w:pPr>
        <w:spacing w:line="288" w:lineRule="auto"/>
        <w:ind w:firstLine="709"/>
        <w:jc w:val="both"/>
        <w:rPr>
          <w:rFonts w:ascii="Arial" w:hAnsi="Arial" w:cs="Arial"/>
          <w:bCs/>
          <w:i/>
        </w:rPr>
      </w:pPr>
    </w:p>
    <w:p w14:paraId="2164C24F" w14:textId="77777777" w:rsidR="008F2575" w:rsidRPr="00F35194" w:rsidRDefault="008F2575" w:rsidP="008F2575">
      <w:pPr>
        <w:spacing w:line="288" w:lineRule="auto"/>
        <w:ind w:firstLine="567"/>
        <w:jc w:val="both"/>
        <w:rPr>
          <w:rFonts w:ascii="Arial" w:hAnsi="Arial" w:cs="Arial"/>
        </w:rPr>
      </w:pPr>
      <w:r>
        <w:rPr>
          <w:rFonts w:ascii="Arial" w:hAnsi="Arial" w:cs="Arial"/>
        </w:rPr>
        <w:t xml:space="preserve">1. </w:t>
      </w:r>
      <w:r w:rsidRPr="00F35194">
        <w:rPr>
          <w:rFonts w:ascii="Arial" w:hAnsi="Arial" w:cs="Arial"/>
        </w:rPr>
        <w:t>Los centros educativos interesados en obtener el sello ambiental «Centro Educativo Sostenible»</w:t>
      </w:r>
      <w:r>
        <w:rPr>
          <w:rFonts w:ascii="Arial" w:hAnsi="Arial" w:cs="Arial"/>
        </w:rPr>
        <w:t xml:space="preserve"> </w:t>
      </w:r>
      <w:r w:rsidRPr="008324B6">
        <w:rPr>
          <w:rFonts w:ascii="Arial" w:hAnsi="Arial" w:cs="Arial"/>
        </w:rPr>
        <w:t xml:space="preserve">o la prórroga de su concesión </w:t>
      </w:r>
      <w:r w:rsidRPr="00F35194">
        <w:rPr>
          <w:rFonts w:ascii="Arial" w:hAnsi="Arial" w:cs="Arial"/>
        </w:rPr>
        <w:t xml:space="preserve">deberán presentar la correspondiente solicitud de forma electrónica, conforme al artículo 14 de la Ley 39/2015, de 1 de octubre, del Procedimiento Administrativo Común de las Administraciones Públicas. A tal efecto, utilizarán el formulario que estará disponible en la sede electrónica de la Administración de la Comunidad de Castilla y León, accesible a través de la dirección </w:t>
      </w:r>
      <w:hyperlink r:id="rId8" w:history="1">
        <w:r w:rsidRPr="00F35194">
          <w:rPr>
            <w:rStyle w:val="Hipervnculo"/>
            <w:rFonts w:ascii="Arial" w:hAnsi="Arial" w:cs="Arial"/>
          </w:rPr>
          <w:t>https://www.tramitacastillayleon.jcyl.es</w:t>
        </w:r>
      </w:hyperlink>
      <w:r w:rsidRPr="00F35194">
        <w:rPr>
          <w:rFonts w:ascii="Arial" w:hAnsi="Arial" w:cs="Arial"/>
        </w:rPr>
        <w:t>.</w:t>
      </w:r>
    </w:p>
    <w:p w14:paraId="317F0B72" w14:textId="77777777" w:rsidR="008F2575" w:rsidRPr="00F35194" w:rsidRDefault="008F2575" w:rsidP="008F2575">
      <w:pPr>
        <w:spacing w:line="288" w:lineRule="auto"/>
        <w:jc w:val="both"/>
        <w:rPr>
          <w:rFonts w:ascii="Arial" w:hAnsi="Arial" w:cs="Arial"/>
        </w:rPr>
      </w:pPr>
    </w:p>
    <w:p w14:paraId="71E6D779" w14:textId="77777777" w:rsidR="008F2575" w:rsidRPr="008B62CF" w:rsidRDefault="008F2575" w:rsidP="008F2575">
      <w:pPr>
        <w:spacing w:line="288" w:lineRule="auto"/>
        <w:ind w:firstLine="567"/>
        <w:jc w:val="both"/>
        <w:rPr>
          <w:rFonts w:ascii="Arial" w:hAnsi="Arial" w:cs="Arial"/>
        </w:rPr>
      </w:pPr>
      <w:r>
        <w:rPr>
          <w:rFonts w:ascii="Arial" w:hAnsi="Arial" w:cs="Arial"/>
        </w:rPr>
        <w:t>2</w:t>
      </w:r>
      <w:r w:rsidRPr="008B62CF">
        <w:rPr>
          <w:rFonts w:ascii="Arial" w:hAnsi="Arial" w:cs="Arial"/>
        </w:rPr>
        <w:t>. El formulario, a los efectos de acreditar la asunción de los compromisos establecidos</w:t>
      </w:r>
      <w:r>
        <w:rPr>
          <w:rFonts w:ascii="Arial" w:hAnsi="Arial" w:cs="Arial"/>
        </w:rPr>
        <w:t xml:space="preserve"> en los artículos 3 y 14 </w:t>
      </w:r>
      <w:r w:rsidRPr="008B62CF">
        <w:rPr>
          <w:rFonts w:ascii="Arial" w:hAnsi="Arial" w:cs="Arial"/>
        </w:rPr>
        <w:t xml:space="preserve">de la </w:t>
      </w:r>
      <w:r w:rsidRPr="00FD5997">
        <w:rPr>
          <w:rFonts w:ascii="Arial" w:hAnsi="Arial" w:cs="Arial"/>
        </w:rPr>
        <w:t>Orden EYH/1101/2018</w:t>
      </w:r>
      <w:r w:rsidRPr="008B62CF">
        <w:rPr>
          <w:rFonts w:ascii="Arial" w:hAnsi="Arial" w:cs="Arial"/>
        </w:rPr>
        <w:t xml:space="preserve">, de </w:t>
      </w:r>
      <w:r>
        <w:rPr>
          <w:rFonts w:ascii="Arial" w:hAnsi="Arial" w:cs="Arial"/>
        </w:rPr>
        <w:t xml:space="preserve">28 de septiembre, para la obtención del sello o de la prórroga, respectivamente, </w:t>
      </w:r>
      <w:r w:rsidRPr="008B62CF">
        <w:rPr>
          <w:rFonts w:ascii="Arial" w:hAnsi="Arial" w:cs="Arial"/>
        </w:rPr>
        <w:t xml:space="preserve">incluye </w:t>
      </w:r>
      <w:r>
        <w:rPr>
          <w:rFonts w:ascii="Arial" w:hAnsi="Arial" w:cs="Arial"/>
        </w:rPr>
        <w:t xml:space="preserve">una </w:t>
      </w:r>
      <w:r w:rsidRPr="008B62CF">
        <w:rPr>
          <w:rFonts w:ascii="Arial" w:hAnsi="Arial" w:cs="Arial"/>
        </w:rPr>
        <w:t>declaración responsable sobre dichos extremos.</w:t>
      </w:r>
    </w:p>
    <w:p w14:paraId="3FE52C9A" w14:textId="77777777" w:rsidR="008F2575" w:rsidRPr="008B62CF" w:rsidRDefault="008F2575" w:rsidP="008F2575">
      <w:pPr>
        <w:pStyle w:val="Prrafodelista2"/>
        <w:tabs>
          <w:tab w:val="left" w:pos="709"/>
          <w:tab w:val="left" w:pos="993"/>
        </w:tabs>
        <w:spacing w:after="0" w:line="312" w:lineRule="auto"/>
        <w:ind w:left="0"/>
        <w:jc w:val="both"/>
        <w:rPr>
          <w:rFonts w:ascii="Arial" w:hAnsi="Arial" w:cs="Arial"/>
        </w:rPr>
      </w:pPr>
    </w:p>
    <w:p w14:paraId="55ECDC4C" w14:textId="77777777" w:rsidR="008F2575" w:rsidRPr="008B62CF" w:rsidRDefault="008F2575" w:rsidP="008F2575">
      <w:pPr>
        <w:spacing w:line="288" w:lineRule="auto"/>
        <w:ind w:firstLine="567"/>
        <w:jc w:val="both"/>
        <w:rPr>
          <w:rFonts w:ascii="Arial" w:hAnsi="Arial" w:cs="Arial"/>
        </w:rPr>
      </w:pPr>
      <w:r>
        <w:rPr>
          <w:rFonts w:ascii="Arial" w:hAnsi="Arial" w:cs="Arial"/>
        </w:rPr>
        <w:t>3</w:t>
      </w:r>
      <w:r w:rsidRPr="008B62CF">
        <w:rPr>
          <w:rFonts w:ascii="Arial" w:hAnsi="Arial" w:cs="Arial"/>
        </w:rPr>
        <w:t xml:space="preserve">. El plazo para presentar las solicitudes </w:t>
      </w:r>
      <w:r>
        <w:rPr>
          <w:rFonts w:ascii="Arial" w:hAnsi="Arial" w:cs="Arial"/>
        </w:rPr>
        <w:t xml:space="preserve">de concesión y de prórroga </w:t>
      </w:r>
      <w:r w:rsidRPr="008B62CF">
        <w:rPr>
          <w:rFonts w:ascii="Arial" w:hAnsi="Arial" w:cs="Arial"/>
        </w:rPr>
        <w:t xml:space="preserve">se fija desde el día </w:t>
      </w:r>
      <w:r w:rsidRPr="00884951">
        <w:rPr>
          <w:rFonts w:ascii="Arial" w:hAnsi="Arial" w:cs="Arial"/>
          <w:highlight w:val="yellow"/>
        </w:rPr>
        <w:t>8 de enero hasta el día 1</w:t>
      </w:r>
      <w:r>
        <w:rPr>
          <w:rFonts w:ascii="Arial" w:hAnsi="Arial" w:cs="Arial"/>
          <w:highlight w:val="yellow"/>
        </w:rPr>
        <w:t>4</w:t>
      </w:r>
      <w:r w:rsidRPr="00884951">
        <w:rPr>
          <w:rFonts w:ascii="Arial" w:hAnsi="Arial" w:cs="Arial"/>
          <w:highlight w:val="yellow"/>
        </w:rPr>
        <w:t xml:space="preserve"> de febrero, inclusive, de 202</w:t>
      </w:r>
      <w:r>
        <w:rPr>
          <w:rFonts w:ascii="Arial" w:hAnsi="Arial" w:cs="Arial"/>
          <w:highlight w:val="yellow"/>
        </w:rPr>
        <w:t>5</w:t>
      </w:r>
      <w:r w:rsidRPr="00884951">
        <w:rPr>
          <w:rFonts w:ascii="Arial" w:hAnsi="Arial" w:cs="Arial"/>
          <w:highlight w:val="yellow"/>
        </w:rPr>
        <w:t>.</w:t>
      </w:r>
    </w:p>
    <w:p w14:paraId="7ACC2CF7" w14:textId="77777777" w:rsidR="008F2575" w:rsidRDefault="008F2575" w:rsidP="008F2575">
      <w:pPr>
        <w:spacing w:line="288" w:lineRule="auto"/>
        <w:jc w:val="both"/>
        <w:rPr>
          <w:rFonts w:ascii="Arial" w:hAnsi="Arial" w:cs="Arial"/>
        </w:rPr>
      </w:pPr>
    </w:p>
    <w:p w14:paraId="05E60C60" w14:textId="77777777" w:rsidR="008F2575" w:rsidRPr="008324B6" w:rsidRDefault="008F2575" w:rsidP="008F2575">
      <w:pPr>
        <w:pStyle w:val="Prrafodelista2"/>
        <w:tabs>
          <w:tab w:val="left" w:pos="709"/>
          <w:tab w:val="left" w:pos="1134"/>
        </w:tabs>
        <w:spacing w:after="0" w:line="288" w:lineRule="auto"/>
        <w:ind w:left="709" w:hanging="142"/>
        <w:jc w:val="both"/>
        <w:rPr>
          <w:rFonts w:ascii="Arial" w:hAnsi="Arial" w:cs="Arial"/>
          <w:i/>
        </w:rPr>
      </w:pPr>
      <w:r w:rsidRPr="008B62CF">
        <w:rPr>
          <w:rFonts w:ascii="Arial" w:hAnsi="Arial" w:cs="Arial"/>
        </w:rPr>
        <w:t>Cuarto.</w:t>
      </w:r>
      <w:r>
        <w:rPr>
          <w:rFonts w:ascii="Arial" w:hAnsi="Arial" w:cs="Arial"/>
        </w:rPr>
        <w:t>-</w:t>
      </w:r>
      <w:r w:rsidRPr="008B62CF">
        <w:rPr>
          <w:rFonts w:ascii="Arial" w:hAnsi="Arial" w:cs="Arial"/>
        </w:rPr>
        <w:t xml:space="preserve"> </w:t>
      </w:r>
      <w:r w:rsidRPr="008324B6">
        <w:rPr>
          <w:rFonts w:ascii="Arial" w:hAnsi="Arial" w:cs="Arial"/>
          <w:i/>
        </w:rPr>
        <w:t>Documentación a presentar con la solicitud de concesión del sello ambiental.</w:t>
      </w:r>
    </w:p>
    <w:p w14:paraId="6575701A" w14:textId="77777777" w:rsidR="008F2575" w:rsidRPr="008B62CF" w:rsidRDefault="008F2575" w:rsidP="008F2575">
      <w:pPr>
        <w:pStyle w:val="Prrafodelista2"/>
        <w:tabs>
          <w:tab w:val="left" w:pos="709"/>
          <w:tab w:val="left" w:pos="1134"/>
        </w:tabs>
        <w:spacing w:after="0" w:line="288" w:lineRule="auto"/>
        <w:ind w:left="0"/>
        <w:jc w:val="both"/>
        <w:rPr>
          <w:rFonts w:ascii="Arial" w:hAnsi="Arial" w:cs="Arial"/>
        </w:rPr>
      </w:pPr>
    </w:p>
    <w:p w14:paraId="655A7C3F" w14:textId="77777777" w:rsidR="008F2575" w:rsidRPr="008B62CF" w:rsidRDefault="008F2575" w:rsidP="008F2575">
      <w:pPr>
        <w:pStyle w:val="Prrafodelista2"/>
        <w:numPr>
          <w:ilvl w:val="0"/>
          <w:numId w:val="21"/>
        </w:numPr>
        <w:tabs>
          <w:tab w:val="left" w:pos="709"/>
          <w:tab w:val="left" w:pos="851"/>
          <w:tab w:val="left" w:pos="1134"/>
        </w:tabs>
        <w:spacing w:after="0" w:line="288" w:lineRule="auto"/>
        <w:ind w:hanging="502"/>
        <w:jc w:val="both"/>
        <w:rPr>
          <w:rFonts w:ascii="Arial" w:hAnsi="Arial" w:cs="Arial"/>
        </w:rPr>
      </w:pPr>
      <w:r w:rsidRPr="008B62CF">
        <w:rPr>
          <w:rFonts w:ascii="Arial" w:hAnsi="Arial" w:cs="Arial"/>
        </w:rPr>
        <w:t xml:space="preserve">La solicitud </w:t>
      </w:r>
      <w:r>
        <w:rPr>
          <w:rFonts w:ascii="Arial" w:hAnsi="Arial" w:cs="Arial"/>
        </w:rPr>
        <w:t xml:space="preserve">del sello ambiental </w:t>
      </w:r>
      <w:r w:rsidRPr="008B62CF">
        <w:rPr>
          <w:rFonts w:ascii="Arial" w:hAnsi="Arial" w:cs="Arial"/>
        </w:rPr>
        <w:t>se acompañará de la siguiente documentación:</w:t>
      </w:r>
    </w:p>
    <w:p w14:paraId="5B5D5ED1" w14:textId="77777777" w:rsidR="008F2575" w:rsidRPr="008B62CF" w:rsidRDefault="008F2575" w:rsidP="008F2575">
      <w:pPr>
        <w:tabs>
          <w:tab w:val="left" w:pos="851"/>
        </w:tabs>
        <w:spacing w:line="288" w:lineRule="auto"/>
        <w:jc w:val="both"/>
        <w:rPr>
          <w:rFonts w:ascii="Arial" w:hAnsi="Arial" w:cs="Arial"/>
        </w:rPr>
      </w:pPr>
    </w:p>
    <w:p w14:paraId="280B6147" w14:textId="77777777" w:rsidR="008F2575" w:rsidRPr="00457980" w:rsidRDefault="008F2575" w:rsidP="008F2575">
      <w:pPr>
        <w:pStyle w:val="Prrafodelista"/>
        <w:numPr>
          <w:ilvl w:val="0"/>
          <w:numId w:val="22"/>
        </w:numPr>
        <w:tabs>
          <w:tab w:val="left" w:pos="851"/>
          <w:tab w:val="left" w:pos="1134"/>
        </w:tabs>
        <w:spacing w:after="160" w:line="288" w:lineRule="auto"/>
        <w:ind w:left="0" w:firstLine="567"/>
        <w:jc w:val="both"/>
        <w:rPr>
          <w:rFonts w:ascii="Arial" w:hAnsi="Arial" w:cs="Arial"/>
        </w:rPr>
      </w:pPr>
      <w:r w:rsidRPr="00457980">
        <w:rPr>
          <w:rFonts w:ascii="Arial" w:hAnsi="Arial" w:cs="Arial"/>
        </w:rPr>
        <w:t>Listado del profesorado participante, indicando los siguientes datos: nombre y apellidos, situación administrativa actual, etapa educativa, NIF y responsabilidad en las actuaciones, si procede.</w:t>
      </w:r>
    </w:p>
    <w:p w14:paraId="579FA31A" w14:textId="77777777" w:rsidR="008F2575" w:rsidRPr="008B62CF" w:rsidRDefault="008F2575" w:rsidP="008F2575">
      <w:pPr>
        <w:pStyle w:val="Prrafodelista"/>
        <w:numPr>
          <w:ilvl w:val="0"/>
          <w:numId w:val="22"/>
        </w:numPr>
        <w:tabs>
          <w:tab w:val="left" w:pos="851"/>
          <w:tab w:val="left" w:pos="1134"/>
        </w:tabs>
        <w:spacing w:after="160" w:line="288" w:lineRule="auto"/>
        <w:ind w:left="0" w:firstLine="567"/>
        <w:jc w:val="both"/>
        <w:rPr>
          <w:rFonts w:ascii="Arial" w:hAnsi="Arial" w:cs="Arial"/>
        </w:rPr>
      </w:pPr>
      <w:r w:rsidRPr="008B62CF">
        <w:rPr>
          <w:rFonts w:ascii="Arial" w:hAnsi="Arial" w:cs="Arial"/>
        </w:rPr>
        <w:t xml:space="preserve">Programa de educación ambiental del centro docente, con el contenido indicado en el artículo 4.3 de la </w:t>
      </w:r>
      <w:r w:rsidRPr="00FD5997">
        <w:rPr>
          <w:rFonts w:ascii="Arial" w:hAnsi="Arial" w:cs="Arial"/>
        </w:rPr>
        <w:t>Orden EYH/1101/2018</w:t>
      </w:r>
      <w:r w:rsidRPr="008B62CF">
        <w:rPr>
          <w:rFonts w:ascii="Arial" w:hAnsi="Arial" w:cs="Arial"/>
        </w:rPr>
        <w:t xml:space="preserve">, de </w:t>
      </w:r>
      <w:r>
        <w:rPr>
          <w:rFonts w:ascii="Arial" w:hAnsi="Arial" w:cs="Arial"/>
        </w:rPr>
        <w:t>28 de septiembre.</w:t>
      </w:r>
    </w:p>
    <w:p w14:paraId="22411322" w14:textId="77777777" w:rsidR="008F2575" w:rsidRPr="008B62CF" w:rsidRDefault="008F2575" w:rsidP="008F2575">
      <w:pPr>
        <w:pStyle w:val="Prrafodelista"/>
        <w:numPr>
          <w:ilvl w:val="0"/>
          <w:numId w:val="22"/>
        </w:numPr>
        <w:tabs>
          <w:tab w:val="left" w:pos="851"/>
          <w:tab w:val="left" w:pos="1134"/>
        </w:tabs>
        <w:spacing w:after="160" w:line="288" w:lineRule="auto"/>
        <w:ind w:left="0" w:firstLine="567"/>
        <w:jc w:val="both"/>
        <w:rPr>
          <w:rFonts w:ascii="Arial" w:hAnsi="Arial" w:cs="Arial"/>
        </w:rPr>
      </w:pPr>
      <w:r w:rsidRPr="008B62CF">
        <w:rPr>
          <w:rFonts w:ascii="Arial" w:hAnsi="Arial" w:cs="Arial"/>
        </w:rPr>
        <w:t xml:space="preserve">Programa de gestión ambiental del centro docente, con el contenido expresado en el artículo 5.3 de la </w:t>
      </w:r>
      <w:r w:rsidRPr="00FD5997">
        <w:rPr>
          <w:rFonts w:ascii="Arial" w:hAnsi="Arial" w:cs="Arial"/>
        </w:rPr>
        <w:t>Orden EYH/1101/2018</w:t>
      </w:r>
      <w:r w:rsidRPr="008B62CF">
        <w:rPr>
          <w:rFonts w:ascii="Arial" w:hAnsi="Arial" w:cs="Arial"/>
        </w:rPr>
        <w:t xml:space="preserve">, de </w:t>
      </w:r>
      <w:r>
        <w:rPr>
          <w:rFonts w:ascii="Arial" w:hAnsi="Arial" w:cs="Arial"/>
        </w:rPr>
        <w:t>28 de septiembre.</w:t>
      </w:r>
    </w:p>
    <w:p w14:paraId="3587CE67" w14:textId="77777777" w:rsidR="008F2575" w:rsidRPr="006D6141" w:rsidRDefault="008F2575" w:rsidP="008F2575">
      <w:pPr>
        <w:pStyle w:val="Prrafodelista"/>
        <w:numPr>
          <w:ilvl w:val="0"/>
          <w:numId w:val="22"/>
        </w:numPr>
        <w:tabs>
          <w:tab w:val="left" w:pos="851"/>
          <w:tab w:val="left" w:pos="1134"/>
        </w:tabs>
        <w:spacing w:after="160" w:line="288" w:lineRule="auto"/>
        <w:ind w:left="0" w:firstLine="567"/>
        <w:jc w:val="both"/>
        <w:rPr>
          <w:rFonts w:ascii="Arial" w:hAnsi="Arial" w:cs="Arial"/>
        </w:rPr>
      </w:pPr>
      <w:r w:rsidRPr="008B62CF">
        <w:rPr>
          <w:rFonts w:ascii="Arial" w:hAnsi="Arial" w:cs="Arial"/>
        </w:rPr>
        <w:lastRenderedPageBreak/>
        <w:t xml:space="preserve">Memoria descriptiva de los programas de educación ambiental y de gestión ambiental, elaborada de acuerdo con las características que se indican en el apartado siguiente. </w:t>
      </w:r>
    </w:p>
    <w:p w14:paraId="36061119" w14:textId="77777777" w:rsidR="008F2575" w:rsidRPr="00797839" w:rsidRDefault="008F2575" w:rsidP="008F2575">
      <w:pPr>
        <w:pStyle w:val="Prrafodelista2"/>
        <w:numPr>
          <w:ilvl w:val="0"/>
          <w:numId w:val="21"/>
        </w:numPr>
        <w:tabs>
          <w:tab w:val="left" w:pos="851"/>
          <w:tab w:val="left" w:pos="1134"/>
        </w:tabs>
        <w:spacing w:after="0" w:line="288" w:lineRule="auto"/>
        <w:ind w:left="0" w:firstLine="567"/>
        <w:jc w:val="both"/>
        <w:rPr>
          <w:rFonts w:ascii="Arial" w:hAnsi="Arial" w:cs="Arial"/>
        </w:rPr>
      </w:pPr>
      <w:r w:rsidRPr="008B62CF">
        <w:rPr>
          <w:rFonts w:ascii="Arial" w:hAnsi="Arial" w:cs="Arial"/>
        </w:rPr>
        <w:t xml:space="preserve">La memoria descriptiva de los </w:t>
      </w:r>
      <w:r w:rsidRPr="00797839">
        <w:rPr>
          <w:rFonts w:ascii="Arial" w:hAnsi="Arial" w:cs="Arial"/>
        </w:rPr>
        <w:t>programas responderá a las siguientes características:</w:t>
      </w:r>
    </w:p>
    <w:p w14:paraId="21CAB118" w14:textId="77777777" w:rsidR="008F2575" w:rsidRPr="00797839" w:rsidRDefault="008F2575" w:rsidP="008F2575">
      <w:pPr>
        <w:pStyle w:val="Prrafodelista2"/>
        <w:tabs>
          <w:tab w:val="left" w:pos="709"/>
          <w:tab w:val="left" w:pos="1134"/>
        </w:tabs>
        <w:spacing w:after="0" w:line="288" w:lineRule="auto"/>
        <w:ind w:left="709"/>
        <w:jc w:val="both"/>
        <w:rPr>
          <w:rFonts w:ascii="Arial" w:hAnsi="Arial" w:cs="Arial"/>
        </w:rPr>
      </w:pPr>
    </w:p>
    <w:p w14:paraId="77F8A45B" w14:textId="77777777" w:rsidR="008F2575" w:rsidRDefault="008F2575" w:rsidP="008F2575">
      <w:pPr>
        <w:pStyle w:val="Prrafodelista"/>
        <w:numPr>
          <w:ilvl w:val="0"/>
          <w:numId w:val="23"/>
        </w:numPr>
        <w:tabs>
          <w:tab w:val="left" w:pos="851"/>
          <w:tab w:val="left" w:pos="1134"/>
        </w:tabs>
        <w:spacing w:after="160" w:line="288" w:lineRule="auto"/>
        <w:ind w:left="0" w:firstLine="567"/>
        <w:jc w:val="both"/>
        <w:rPr>
          <w:rFonts w:ascii="Arial" w:hAnsi="Arial" w:cs="Arial"/>
        </w:rPr>
      </w:pPr>
      <w:r w:rsidRPr="00797839">
        <w:rPr>
          <w:rFonts w:ascii="Arial" w:hAnsi="Arial" w:cs="Arial"/>
        </w:rPr>
        <w:t xml:space="preserve">La memoria, incluidos los anexos si los hubiera, se presentará en formato PDF, con un tamaño máximo de 8 Mb y una extensión máxima de 40 páginas de tamaño A4, que estarán numeradas, con interlineado sencillo y utilizando el tipo de letra Arial tamaño de 11 puntos. </w:t>
      </w:r>
      <w:r>
        <w:rPr>
          <w:rFonts w:ascii="Arial" w:hAnsi="Arial" w:cs="Arial"/>
        </w:rPr>
        <w:t xml:space="preserve">    </w:t>
      </w:r>
    </w:p>
    <w:p w14:paraId="18C63192" w14:textId="77777777" w:rsidR="008F2575" w:rsidRPr="00797839" w:rsidRDefault="008F2575" w:rsidP="008F2575">
      <w:pPr>
        <w:pStyle w:val="Prrafodelista"/>
        <w:numPr>
          <w:ilvl w:val="0"/>
          <w:numId w:val="23"/>
        </w:numPr>
        <w:tabs>
          <w:tab w:val="left" w:pos="851"/>
          <w:tab w:val="left" w:pos="1134"/>
        </w:tabs>
        <w:spacing w:after="160" w:line="288" w:lineRule="auto"/>
        <w:ind w:left="0" w:firstLine="567"/>
        <w:jc w:val="both"/>
        <w:rPr>
          <w:rFonts w:ascii="Arial" w:hAnsi="Arial" w:cs="Arial"/>
        </w:rPr>
      </w:pPr>
      <w:r w:rsidRPr="00797839">
        <w:rPr>
          <w:rFonts w:ascii="Arial" w:hAnsi="Arial" w:cs="Arial"/>
        </w:rPr>
        <w:t>La memoria, comprenderá las siguientes secciones:</w:t>
      </w:r>
    </w:p>
    <w:p w14:paraId="066860EB" w14:textId="77777777" w:rsidR="008F2575" w:rsidRPr="00797839" w:rsidRDefault="008F2575" w:rsidP="008F2575">
      <w:pPr>
        <w:pStyle w:val="Pa9"/>
        <w:spacing w:before="160" w:line="360" w:lineRule="auto"/>
        <w:ind w:firstLine="567"/>
        <w:jc w:val="both"/>
        <w:rPr>
          <w:rFonts w:eastAsia="Times New Roman"/>
          <w:sz w:val="22"/>
          <w:szCs w:val="22"/>
          <w:lang w:val="es-ES"/>
        </w:rPr>
      </w:pPr>
      <w:r>
        <w:rPr>
          <w:rFonts w:eastAsia="Times New Roman"/>
          <w:sz w:val="22"/>
          <w:szCs w:val="22"/>
          <w:lang w:val="es-ES"/>
        </w:rPr>
        <w:t>1º Portada (incluyendo título</w:t>
      </w:r>
      <w:r w:rsidRPr="00797839">
        <w:rPr>
          <w:rFonts w:eastAsia="Times New Roman"/>
          <w:sz w:val="22"/>
          <w:szCs w:val="22"/>
          <w:lang w:val="es-ES"/>
        </w:rPr>
        <w:t xml:space="preserve"> y datos básicos del centro).</w:t>
      </w:r>
    </w:p>
    <w:p w14:paraId="6D5AD7A8" w14:textId="77777777" w:rsidR="008F2575" w:rsidRPr="00797839" w:rsidRDefault="008F2575" w:rsidP="008F2575">
      <w:pPr>
        <w:pStyle w:val="Pa6"/>
        <w:spacing w:line="360" w:lineRule="auto"/>
        <w:ind w:firstLine="567"/>
        <w:jc w:val="both"/>
        <w:rPr>
          <w:rFonts w:eastAsia="Times New Roman"/>
          <w:sz w:val="22"/>
          <w:szCs w:val="22"/>
          <w:lang w:val="es-ES"/>
        </w:rPr>
      </w:pPr>
      <w:r w:rsidRPr="00797839">
        <w:rPr>
          <w:rFonts w:eastAsia="Times New Roman"/>
          <w:sz w:val="22"/>
          <w:szCs w:val="22"/>
          <w:lang w:val="es-ES"/>
        </w:rPr>
        <w:t>2º</w:t>
      </w:r>
      <w:r>
        <w:rPr>
          <w:rFonts w:eastAsia="Times New Roman"/>
          <w:sz w:val="22"/>
          <w:szCs w:val="22"/>
          <w:lang w:val="es-ES"/>
        </w:rPr>
        <w:t xml:space="preserve"> </w:t>
      </w:r>
      <w:r w:rsidRPr="00797839">
        <w:rPr>
          <w:rFonts w:eastAsia="Times New Roman"/>
          <w:sz w:val="22"/>
          <w:szCs w:val="22"/>
          <w:lang w:val="es-ES"/>
        </w:rPr>
        <w:t>Índice (con paginación).</w:t>
      </w:r>
    </w:p>
    <w:p w14:paraId="51104263" w14:textId="77777777" w:rsidR="008F2575" w:rsidRPr="008B62CF" w:rsidRDefault="008F2575" w:rsidP="008F2575">
      <w:pPr>
        <w:pStyle w:val="Pa6"/>
        <w:spacing w:line="360" w:lineRule="auto"/>
        <w:ind w:firstLine="567"/>
        <w:jc w:val="both"/>
        <w:rPr>
          <w:rFonts w:eastAsia="Times New Roman"/>
          <w:sz w:val="22"/>
          <w:szCs w:val="22"/>
        </w:rPr>
      </w:pPr>
      <w:r w:rsidRPr="008B62CF">
        <w:rPr>
          <w:rFonts w:eastAsia="Times New Roman"/>
          <w:sz w:val="22"/>
          <w:szCs w:val="22"/>
        </w:rPr>
        <w:t>3º Resumen de la vida del centro, con un máximo de dos páginas: datos de su historia, entorno social y ambiental, número de grupos y de alumnos, personal que presta servicios, planes y proyectos significativos que se estén desarrollando o se hayan desarrollado en los últimos años.</w:t>
      </w:r>
    </w:p>
    <w:p w14:paraId="77CFC1A1" w14:textId="77777777" w:rsidR="008F2575" w:rsidRPr="008B62CF" w:rsidRDefault="008F2575" w:rsidP="008F2575">
      <w:pPr>
        <w:pStyle w:val="Pa6"/>
        <w:spacing w:line="360" w:lineRule="auto"/>
        <w:ind w:firstLine="567"/>
        <w:jc w:val="both"/>
        <w:rPr>
          <w:rFonts w:eastAsia="Times New Roman"/>
          <w:sz w:val="22"/>
          <w:szCs w:val="22"/>
        </w:rPr>
      </w:pPr>
      <w:r w:rsidRPr="008B62CF">
        <w:rPr>
          <w:rFonts w:eastAsia="Times New Roman"/>
          <w:sz w:val="22"/>
          <w:szCs w:val="22"/>
        </w:rPr>
        <w:t>4º Participación e implicación del Claustro de Profesores y del Consejo Escolar en los programas de educación ambiental y de gestión ambiental.</w:t>
      </w:r>
    </w:p>
    <w:p w14:paraId="78442C61" w14:textId="77777777" w:rsidR="008F2575" w:rsidRPr="008B62CF" w:rsidRDefault="008F2575" w:rsidP="008F2575">
      <w:pPr>
        <w:pStyle w:val="Pa6"/>
        <w:spacing w:line="360" w:lineRule="auto"/>
        <w:ind w:firstLine="567"/>
        <w:jc w:val="both"/>
        <w:rPr>
          <w:rFonts w:eastAsia="Times New Roman"/>
          <w:sz w:val="22"/>
          <w:szCs w:val="22"/>
        </w:rPr>
      </w:pPr>
      <w:r>
        <w:rPr>
          <w:rFonts w:eastAsia="Times New Roman"/>
          <w:sz w:val="22"/>
          <w:szCs w:val="22"/>
        </w:rPr>
        <w:t>5</w:t>
      </w:r>
      <w:r w:rsidRPr="008B62CF">
        <w:rPr>
          <w:rFonts w:eastAsia="Times New Roman"/>
          <w:sz w:val="22"/>
          <w:szCs w:val="22"/>
        </w:rPr>
        <w:t>º Descripción completa de las actuaciones que se han desarrollado en la que se incluya:</w:t>
      </w:r>
    </w:p>
    <w:p w14:paraId="6A677ED8" w14:textId="77777777" w:rsidR="008F2575" w:rsidRPr="008B62CF" w:rsidRDefault="008F2575" w:rsidP="008F2575">
      <w:pPr>
        <w:tabs>
          <w:tab w:val="left" w:pos="709"/>
        </w:tabs>
        <w:spacing w:line="360" w:lineRule="auto"/>
        <w:ind w:left="567"/>
        <w:jc w:val="both"/>
        <w:rPr>
          <w:rFonts w:ascii="Arial" w:hAnsi="Arial" w:cs="Arial"/>
        </w:rPr>
      </w:pPr>
      <w:r w:rsidRPr="008B62CF">
        <w:rPr>
          <w:rFonts w:ascii="Arial" w:hAnsi="Arial" w:cs="Arial"/>
        </w:rPr>
        <w:t>a. Resultados del programa de educación ambiental:</w:t>
      </w:r>
    </w:p>
    <w:p w14:paraId="1F7A1D2E" w14:textId="77777777" w:rsidR="008F2575" w:rsidRPr="008B62CF" w:rsidRDefault="008F2575" w:rsidP="008F2575">
      <w:pPr>
        <w:tabs>
          <w:tab w:val="left" w:pos="709"/>
        </w:tabs>
        <w:spacing w:line="360" w:lineRule="auto"/>
        <w:ind w:left="568" w:firstLine="141"/>
        <w:jc w:val="both"/>
        <w:rPr>
          <w:rFonts w:ascii="Arial" w:hAnsi="Arial" w:cs="Arial"/>
        </w:rPr>
      </w:pPr>
      <w:r w:rsidRPr="008B62CF">
        <w:rPr>
          <w:rFonts w:ascii="Arial" w:hAnsi="Arial" w:cs="Arial"/>
        </w:rPr>
        <w:t>i. Evaluación de los objetivos del programa.</w:t>
      </w:r>
    </w:p>
    <w:p w14:paraId="2ABE3917" w14:textId="77777777" w:rsidR="008F2575" w:rsidRPr="008B62CF" w:rsidRDefault="008F2575" w:rsidP="008F2575">
      <w:pPr>
        <w:tabs>
          <w:tab w:val="left" w:pos="709"/>
        </w:tabs>
        <w:spacing w:line="360" w:lineRule="auto"/>
        <w:ind w:left="568" w:firstLine="141"/>
        <w:jc w:val="both"/>
        <w:rPr>
          <w:rFonts w:ascii="Arial" w:hAnsi="Arial" w:cs="Arial"/>
        </w:rPr>
      </w:pPr>
      <w:r w:rsidRPr="008B62CF">
        <w:rPr>
          <w:rFonts w:ascii="Arial" w:hAnsi="Arial" w:cs="Arial"/>
        </w:rPr>
        <w:t>ii. Datos obtenidos en los indicadores de evaluación.</w:t>
      </w:r>
    </w:p>
    <w:p w14:paraId="5EA0F6DA" w14:textId="77777777" w:rsidR="008F2575" w:rsidRPr="008B62CF" w:rsidRDefault="008F2575" w:rsidP="008F2575">
      <w:pPr>
        <w:pStyle w:val="Prrafodelista"/>
        <w:tabs>
          <w:tab w:val="left" w:pos="709"/>
        </w:tabs>
        <w:spacing w:line="360" w:lineRule="auto"/>
        <w:ind w:left="709"/>
        <w:jc w:val="both"/>
        <w:rPr>
          <w:rFonts w:ascii="Arial" w:hAnsi="Arial" w:cs="Arial"/>
        </w:rPr>
      </w:pPr>
      <w:r w:rsidRPr="008B62CF">
        <w:rPr>
          <w:rFonts w:ascii="Arial" w:hAnsi="Arial" w:cs="Arial"/>
        </w:rPr>
        <w:t>iii. Metodologías didácticas utilizadas para implicar a toda la comunidad educativa y fomentar la participación activa del alumnado.</w:t>
      </w:r>
    </w:p>
    <w:p w14:paraId="602AFEAE" w14:textId="77777777" w:rsidR="008F2575" w:rsidRPr="008B62CF" w:rsidRDefault="008F2575" w:rsidP="008F2575">
      <w:pPr>
        <w:pStyle w:val="Prrafodelista"/>
        <w:tabs>
          <w:tab w:val="left" w:pos="709"/>
        </w:tabs>
        <w:spacing w:line="360" w:lineRule="auto"/>
        <w:ind w:left="709"/>
        <w:jc w:val="both"/>
        <w:rPr>
          <w:rFonts w:ascii="Arial" w:hAnsi="Arial" w:cs="Arial"/>
        </w:rPr>
      </w:pPr>
      <w:r w:rsidRPr="008B62CF">
        <w:rPr>
          <w:rFonts w:ascii="Arial" w:hAnsi="Arial" w:cs="Arial"/>
        </w:rPr>
        <w:t xml:space="preserve">iv. Participación de cada nivel escolar en las actividades desarrolladas de experiencia y contacto directo con el entorno, así como en las acciones para </w:t>
      </w:r>
      <w:r>
        <w:rPr>
          <w:rFonts w:ascii="Arial" w:hAnsi="Arial" w:cs="Arial"/>
        </w:rPr>
        <w:t>su</w:t>
      </w:r>
      <w:r w:rsidRPr="008B62CF">
        <w:rPr>
          <w:rFonts w:ascii="Arial" w:hAnsi="Arial" w:cs="Arial"/>
        </w:rPr>
        <w:t xml:space="preserve"> conservación y mejora.</w:t>
      </w:r>
    </w:p>
    <w:p w14:paraId="6C795238" w14:textId="77777777" w:rsidR="008F2575" w:rsidRPr="008B62CF" w:rsidRDefault="008F2575" w:rsidP="008F2575">
      <w:pPr>
        <w:tabs>
          <w:tab w:val="left" w:pos="709"/>
        </w:tabs>
        <w:spacing w:line="360" w:lineRule="auto"/>
        <w:ind w:left="567"/>
        <w:jc w:val="both"/>
        <w:rPr>
          <w:rFonts w:ascii="Arial" w:hAnsi="Arial" w:cs="Arial"/>
        </w:rPr>
      </w:pPr>
      <w:r w:rsidRPr="008B62CF">
        <w:rPr>
          <w:rFonts w:ascii="Arial" w:hAnsi="Arial" w:cs="Arial"/>
        </w:rPr>
        <w:t>b. Resultados del programa de gestión ambiental, en función de su grado de desarrollo:</w:t>
      </w:r>
    </w:p>
    <w:p w14:paraId="05541599" w14:textId="77777777" w:rsidR="008F2575" w:rsidRPr="008B62CF" w:rsidRDefault="008F2575" w:rsidP="008F2575">
      <w:pPr>
        <w:tabs>
          <w:tab w:val="left" w:pos="709"/>
        </w:tabs>
        <w:spacing w:line="360" w:lineRule="auto"/>
        <w:ind w:left="709"/>
        <w:jc w:val="both"/>
        <w:rPr>
          <w:rFonts w:ascii="Arial" w:hAnsi="Arial" w:cs="Arial"/>
        </w:rPr>
      </w:pPr>
      <w:r w:rsidRPr="008B62CF">
        <w:rPr>
          <w:rFonts w:ascii="Arial" w:hAnsi="Arial" w:cs="Arial"/>
        </w:rPr>
        <w:lastRenderedPageBreak/>
        <w:t>i. Oportunidades detectadas para incrementar la sostenibilidad y calidad de vida de la comunidad educativa en relación a los principales impactos ambientales detectados.</w:t>
      </w:r>
    </w:p>
    <w:p w14:paraId="05CD4DC0" w14:textId="77777777" w:rsidR="008F2575" w:rsidRPr="008B62CF" w:rsidRDefault="008F2575" w:rsidP="008F2575">
      <w:pPr>
        <w:tabs>
          <w:tab w:val="left" w:pos="709"/>
        </w:tabs>
        <w:spacing w:line="360" w:lineRule="auto"/>
        <w:ind w:left="709"/>
        <w:jc w:val="both"/>
        <w:rPr>
          <w:rFonts w:ascii="Arial" w:hAnsi="Arial" w:cs="Arial"/>
        </w:rPr>
      </w:pPr>
      <w:r w:rsidRPr="008B62CF">
        <w:rPr>
          <w:rFonts w:ascii="Arial" w:hAnsi="Arial" w:cs="Arial"/>
        </w:rPr>
        <w:t>ii. Seguimiento del comportamiento ambiental del centro.</w:t>
      </w:r>
    </w:p>
    <w:p w14:paraId="302C76F3" w14:textId="77777777" w:rsidR="008F2575" w:rsidRPr="008B62CF" w:rsidRDefault="008F2575" w:rsidP="008F2575">
      <w:pPr>
        <w:tabs>
          <w:tab w:val="left" w:pos="709"/>
        </w:tabs>
        <w:spacing w:line="360" w:lineRule="auto"/>
        <w:ind w:left="709"/>
        <w:jc w:val="both"/>
        <w:rPr>
          <w:rFonts w:ascii="Arial" w:hAnsi="Arial" w:cs="Arial"/>
        </w:rPr>
      </w:pPr>
      <w:r w:rsidRPr="008B62CF">
        <w:rPr>
          <w:rFonts w:ascii="Arial" w:hAnsi="Arial" w:cs="Arial"/>
        </w:rPr>
        <w:t xml:space="preserve">iii. Datos obtenidos en los indicadores de seguimiento elegidos. </w:t>
      </w:r>
    </w:p>
    <w:p w14:paraId="34DC0498" w14:textId="77777777" w:rsidR="008F2575" w:rsidRPr="008B62CF" w:rsidRDefault="008F2575" w:rsidP="008F2575">
      <w:pPr>
        <w:pStyle w:val="Prrafodelista"/>
        <w:tabs>
          <w:tab w:val="left" w:pos="709"/>
        </w:tabs>
        <w:spacing w:line="360" w:lineRule="auto"/>
        <w:ind w:left="709"/>
        <w:jc w:val="both"/>
        <w:rPr>
          <w:rFonts w:ascii="Arial" w:hAnsi="Arial" w:cs="Arial"/>
        </w:rPr>
      </w:pPr>
      <w:r w:rsidRPr="008B62CF">
        <w:rPr>
          <w:rFonts w:ascii="Arial" w:hAnsi="Arial" w:cs="Arial"/>
        </w:rPr>
        <w:t>iv. Actuaciones del plan de mejora ambiental y previsiones a medio y corto plazo.</w:t>
      </w:r>
    </w:p>
    <w:p w14:paraId="77A91D86" w14:textId="77777777" w:rsidR="008F2575" w:rsidRPr="008B62CF" w:rsidRDefault="008F2575" w:rsidP="008F2575">
      <w:pPr>
        <w:pStyle w:val="Prrafodelista"/>
        <w:tabs>
          <w:tab w:val="left" w:pos="709"/>
        </w:tabs>
        <w:spacing w:line="360" w:lineRule="auto"/>
        <w:ind w:left="709"/>
        <w:jc w:val="both"/>
        <w:rPr>
          <w:rFonts w:ascii="Arial" w:hAnsi="Arial" w:cs="Arial"/>
        </w:rPr>
      </w:pPr>
      <w:r w:rsidRPr="008B62CF">
        <w:rPr>
          <w:rFonts w:ascii="Arial" w:hAnsi="Arial" w:cs="Arial"/>
        </w:rPr>
        <w:t>v. Actuaciones de comunicación de los resultados del programa de gestión ambiental a la comunidad educativa y al conjunto de la sociedad.</w:t>
      </w:r>
    </w:p>
    <w:p w14:paraId="2DDE8382" w14:textId="77777777" w:rsidR="008F2575" w:rsidRPr="008B62CF" w:rsidRDefault="008F2575" w:rsidP="008F2575">
      <w:pPr>
        <w:pStyle w:val="Pa6"/>
        <w:spacing w:line="360" w:lineRule="auto"/>
        <w:ind w:left="426" w:hanging="86"/>
        <w:jc w:val="both"/>
        <w:rPr>
          <w:rFonts w:eastAsia="Times New Roman"/>
          <w:sz w:val="22"/>
          <w:szCs w:val="22"/>
        </w:rPr>
      </w:pPr>
      <w:r>
        <w:rPr>
          <w:rFonts w:eastAsia="Times New Roman"/>
          <w:sz w:val="22"/>
          <w:szCs w:val="22"/>
        </w:rPr>
        <w:t>6</w:t>
      </w:r>
      <w:r w:rsidRPr="008B62CF">
        <w:rPr>
          <w:rFonts w:eastAsia="Times New Roman"/>
          <w:sz w:val="22"/>
          <w:szCs w:val="22"/>
        </w:rPr>
        <w:t>º Proyectos de actuación para el futuro como consecuencia del trabajo realizado y/o propuestas de mejora.</w:t>
      </w:r>
    </w:p>
    <w:p w14:paraId="4C67E65F" w14:textId="77777777" w:rsidR="008F2575" w:rsidRDefault="008F2575" w:rsidP="008F2575">
      <w:pPr>
        <w:pStyle w:val="Pa6"/>
        <w:spacing w:line="360" w:lineRule="auto"/>
        <w:ind w:firstLine="340"/>
        <w:jc w:val="both"/>
        <w:rPr>
          <w:rFonts w:eastAsia="Times New Roman"/>
          <w:sz w:val="22"/>
          <w:szCs w:val="22"/>
        </w:rPr>
      </w:pPr>
      <w:r>
        <w:rPr>
          <w:rFonts w:eastAsia="Times New Roman"/>
          <w:sz w:val="22"/>
          <w:szCs w:val="22"/>
        </w:rPr>
        <w:t>7</w:t>
      </w:r>
      <w:r w:rsidRPr="008B62CF">
        <w:rPr>
          <w:rFonts w:eastAsia="Times New Roman"/>
          <w:sz w:val="22"/>
          <w:szCs w:val="22"/>
        </w:rPr>
        <w:t>º Cualquier otra información que se considere necesaria.</w:t>
      </w:r>
    </w:p>
    <w:p w14:paraId="48FDA3AD" w14:textId="77777777" w:rsidR="008F2575" w:rsidRDefault="008F2575" w:rsidP="008F2575">
      <w:pPr>
        <w:pStyle w:val="Default"/>
        <w:rPr>
          <w:lang w:val="es-ES_tradnl"/>
        </w:rPr>
      </w:pPr>
    </w:p>
    <w:p w14:paraId="457D0388" w14:textId="77777777" w:rsidR="008F2575" w:rsidRPr="008324B6" w:rsidRDefault="008F2575" w:rsidP="008F2575">
      <w:pPr>
        <w:pStyle w:val="Prrafodelista2"/>
        <w:tabs>
          <w:tab w:val="left" w:pos="1134"/>
        </w:tabs>
        <w:spacing w:after="0" w:line="288" w:lineRule="auto"/>
        <w:ind w:left="709" w:hanging="142"/>
        <w:jc w:val="both"/>
        <w:rPr>
          <w:rFonts w:ascii="Arial" w:hAnsi="Arial" w:cs="Arial"/>
          <w:i/>
        </w:rPr>
      </w:pPr>
      <w:r w:rsidRPr="008324B6">
        <w:rPr>
          <w:rFonts w:ascii="Arial" w:hAnsi="Arial" w:cs="Arial"/>
        </w:rPr>
        <w:t xml:space="preserve">Quinto.- </w:t>
      </w:r>
      <w:r w:rsidRPr="008324B6">
        <w:rPr>
          <w:rFonts w:ascii="Arial" w:hAnsi="Arial" w:cs="Arial"/>
          <w:i/>
        </w:rPr>
        <w:t xml:space="preserve">Documentación a presentar </w:t>
      </w:r>
      <w:r>
        <w:rPr>
          <w:rFonts w:ascii="Arial" w:hAnsi="Arial" w:cs="Arial"/>
          <w:i/>
        </w:rPr>
        <w:t>para la concesión de la prórroga</w:t>
      </w:r>
      <w:r w:rsidRPr="008324B6">
        <w:rPr>
          <w:rFonts w:ascii="Arial" w:hAnsi="Arial" w:cs="Arial"/>
          <w:i/>
        </w:rPr>
        <w:t xml:space="preserve"> del sello ambiental.</w:t>
      </w:r>
    </w:p>
    <w:p w14:paraId="67FD5085" w14:textId="77777777" w:rsidR="008F2575" w:rsidRPr="00E05BFD" w:rsidRDefault="008F2575" w:rsidP="008F2575">
      <w:pPr>
        <w:pStyle w:val="Default"/>
        <w:rPr>
          <w:lang w:val="es-ES_tradnl"/>
        </w:rPr>
      </w:pPr>
    </w:p>
    <w:p w14:paraId="7C06EF88" w14:textId="77777777" w:rsidR="008F2575" w:rsidRDefault="008F2575" w:rsidP="008F2575">
      <w:pPr>
        <w:spacing w:line="288" w:lineRule="auto"/>
        <w:ind w:firstLine="567"/>
        <w:jc w:val="both"/>
        <w:rPr>
          <w:rFonts w:ascii="Arial" w:hAnsi="Arial" w:cs="Arial"/>
        </w:rPr>
      </w:pPr>
      <w:r w:rsidRPr="00ED0722">
        <w:rPr>
          <w:rFonts w:ascii="Arial" w:hAnsi="Arial" w:cs="Arial"/>
        </w:rPr>
        <w:t>1.</w:t>
      </w:r>
      <w:r>
        <w:rPr>
          <w:rFonts w:ascii="Arial" w:hAnsi="Arial" w:cs="Arial"/>
        </w:rPr>
        <w:t xml:space="preserve"> </w:t>
      </w:r>
      <w:r w:rsidRPr="00ED0722">
        <w:rPr>
          <w:rFonts w:ascii="Arial" w:hAnsi="Arial" w:cs="Arial"/>
        </w:rPr>
        <w:t>La documentación imprescindible para valorar la solicitud de prórroga será un informe final con las características que se detallan más adelante, y el informe anual de seguimiento correspondiente al cuarto año de vigencia del sello.</w:t>
      </w:r>
    </w:p>
    <w:p w14:paraId="31201FDB" w14:textId="77777777" w:rsidR="008F2575" w:rsidRPr="00ED0722" w:rsidRDefault="008F2575" w:rsidP="008F2575">
      <w:pPr>
        <w:spacing w:line="288" w:lineRule="auto"/>
        <w:ind w:firstLine="567"/>
        <w:jc w:val="both"/>
        <w:rPr>
          <w:rFonts w:ascii="Arial" w:hAnsi="Arial" w:cs="Arial"/>
        </w:rPr>
      </w:pPr>
    </w:p>
    <w:p w14:paraId="3872DA51" w14:textId="77777777" w:rsidR="008F2575" w:rsidRDefault="008F2575" w:rsidP="008F2575">
      <w:pPr>
        <w:spacing w:line="288" w:lineRule="auto"/>
        <w:ind w:firstLine="567"/>
        <w:jc w:val="both"/>
        <w:rPr>
          <w:rFonts w:ascii="Arial" w:hAnsi="Arial" w:cs="Arial"/>
        </w:rPr>
      </w:pPr>
      <w:r>
        <w:rPr>
          <w:rFonts w:ascii="Arial" w:hAnsi="Arial" w:cs="Arial"/>
        </w:rPr>
        <w:t xml:space="preserve">2. El centro que solicite la prórroga dispondrá de plazo hasta el </w:t>
      </w:r>
      <w:r w:rsidRPr="00884951">
        <w:rPr>
          <w:rFonts w:ascii="Arial" w:hAnsi="Arial" w:cs="Arial"/>
          <w:highlight w:val="yellow"/>
        </w:rPr>
        <w:t>31 de marzo de 2025</w:t>
      </w:r>
      <w:r w:rsidRPr="00140750">
        <w:rPr>
          <w:rFonts w:ascii="Arial" w:hAnsi="Arial" w:cs="Arial"/>
        </w:rPr>
        <w:t xml:space="preserve"> </w:t>
      </w:r>
      <w:r>
        <w:rPr>
          <w:rFonts w:ascii="Arial" w:hAnsi="Arial" w:cs="Arial"/>
        </w:rPr>
        <w:t>para presentar el informe final junto con el informe anual de seguimiento.</w:t>
      </w:r>
    </w:p>
    <w:p w14:paraId="292E3363" w14:textId="77777777" w:rsidR="008F2575" w:rsidRDefault="008F2575" w:rsidP="008F2575">
      <w:pPr>
        <w:spacing w:line="288" w:lineRule="auto"/>
        <w:ind w:firstLine="567"/>
        <w:jc w:val="both"/>
        <w:rPr>
          <w:rFonts w:ascii="Arial" w:hAnsi="Arial" w:cs="Arial"/>
        </w:rPr>
      </w:pPr>
    </w:p>
    <w:p w14:paraId="6C762E42" w14:textId="77777777" w:rsidR="008F2575" w:rsidRDefault="008F2575" w:rsidP="008F2575">
      <w:pPr>
        <w:spacing w:line="288" w:lineRule="auto"/>
        <w:ind w:firstLine="567"/>
        <w:jc w:val="both"/>
        <w:rPr>
          <w:rFonts w:ascii="Arial" w:hAnsi="Arial" w:cs="Arial"/>
        </w:rPr>
      </w:pPr>
      <w:r>
        <w:rPr>
          <w:rFonts w:ascii="Arial" w:hAnsi="Arial" w:cs="Arial"/>
        </w:rPr>
        <w:t>3. El informe final</w:t>
      </w:r>
      <w:r w:rsidRPr="00677ED5">
        <w:rPr>
          <w:rFonts w:ascii="Arial" w:hAnsi="Arial" w:cs="Arial"/>
        </w:rPr>
        <w:t xml:space="preserve"> responderá a las siguientes características:</w:t>
      </w:r>
    </w:p>
    <w:p w14:paraId="0CD99D41" w14:textId="77777777" w:rsidR="008F2575" w:rsidRDefault="008F2575" w:rsidP="008F2575">
      <w:pPr>
        <w:spacing w:line="288" w:lineRule="auto"/>
        <w:ind w:firstLine="567"/>
        <w:jc w:val="both"/>
        <w:rPr>
          <w:rFonts w:ascii="Arial" w:hAnsi="Arial" w:cs="Arial"/>
        </w:rPr>
      </w:pPr>
    </w:p>
    <w:p w14:paraId="13728315" w14:textId="77777777" w:rsidR="008F2575" w:rsidRDefault="008F2575" w:rsidP="008F2575">
      <w:pPr>
        <w:pStyle w:val="Prrafodelista"/>
        <w:numPr>
          <w:ilvl w:val="0"/>
          <w:numId w:val="24"/>
        </w:numPr>
        <w:spacing w:after="160" w:line="288" w:lineRule="auto"/>
        <w:jc w:val="both"/>
        <w:rPr>
          <w:rFonts w:ascii="Arial" w:hAnsi="Arial" w:cs="Arial"/>
        </w:rPr>
      </w:pPr>
      <w:r>
        <w:rPr>
          <w:rFonts w:ascii="Arial" w:hAnsi="Arial" w:cs="Arial"/>
        </w:rPr>
        <w:t>Se presentará, incluidos los anexos si los hubiera, en formato PDF, con un tamaño máximo de 4Mb y una extensión máxima de 20 páginas de tamaño A4, que estarán numeradas, con interlineado sencillo y utilizando el tipo de letra Arial tamaño de 11 puntos.</w:t>
      </w:r>
    </w:p>
    <w:p w14:paraId="2B1B8683" w14:textId="77777777" w:rsidR="008F2575" w:rsidRDefault="008F2575" w:rsidP="008F2575">
      <w:pPr>
        <w:pStyle w:val="Prrafodelista"/>
        <w:numPr>
          <w:ilvl w:val="0"/>
          <w:numId w:val="24"/>
        </w:numPr>
        <w:spacing w:after="160" w:line="288" w:lineRule="auto"/>
        <w:jc w:val="both"/>
        <w:rPr>
          <w:rFonts w:ascii="Arial" w:hAnsi="Arial" w:cs="Arial"/>
        </w:rPr>
      </w:pPr>
      <w:r>
        <w:rPr>
          <w:rFonts w:ascii="Arial" w:hAnsi="Arial" w:cs="Arial"/>
        </w:rPr>
        <w:t>Comprenderá las siguientes secciones referidas a los últimos cuatro años:</w:t>
      </w:r>
    </w:p>
    <w:p w14:paraId="5A0406D0" w14:textId="77777777" w:rsidR="008F2575" w:rsidRDefault="008F2575" w:rsidP="008F2575">
      <w:pPr>
        <w:pStyle w:val="Prrafodelista"/>
        <w:spacing w:line="288" w:lineRule="auto"/>
        <w:ind w:left="927"/>
        <w:jc w:val="both"/>
        <w:rPr>
          <w:rFonts w:ascii="Arial" w:hAnsi="Arial" w:cs="Arial"/>
        </w:rPr>
      </w:pPr>
      <w:r>
        <w:rPr>
          <w:rFonts w:ascii="Arial" w:hAnsi="Arial" w:cs="Arial"/>
        </w:rPr>
        <w:t>1º. Breve resumen y valoración de las actividades desarrolladas de experiencia y contacto directo con el entorno y para su conservación y mejora.</w:t>
      </w:r>
    </w:p>
    <w:p w14:paraId="67862E61" w14:textId="77777777" w:rsidR="008F2575" w:rsidRDefault="008F2575" w:rsidP="008F2575">
      <w:pPr>
        <w:pStyle w:val="Prrafodelista"/>
        <w:spacing w:line="288" w:lineRule="auto"/>
        <w:ind w:left="927"/>
        <w:jc w:val="both"/>
        <w:rPr>
          <w:rFonts w:ascii="Arial" w:hAnsi="Arial" w:cs="Arial"/>
        </w:rPr>
      </w:pPr>
      <w:r>
        <w:rPr>
          <w:rFonts w:ascii="Arial" w:hAnsi="Arial" w:cs="Arial"/>
        </w:rPr>
        <w:lastRenderedPageBreak/>
        <w:t xml:space="preserve">2º. Breve resumen y valoración de las actuaciones del plan de mejora ambiental realizado. </w:t>
      </w:r>
    </w:p>
    <w:p w14:paraId="21AE30C2" w14:textId="77777777" w:rsidR="008F2575" w:rsidRDefault="008F2575" w:rsidP="008F2575">
      <w:pPr>
        <w:pStyle w:val="Prrafodelista"/>
        <w:spacing w:line="288" w:lineRule="auto"/>
        <w:ind w:left="927"/>
        <w:jc w:val="both"/>
        <w:rPr>
          <w:rFonts w:ascii="Arial" w:hAnsi="Arial" w:cs="Arial"/>
        </w:rPr>
      </w:pPr>
      <w:r>
        <w:rPr>
          <w:rFonts w:ascii="Arial" w:hAnsi="Arial" w:cs="Arial"/>
        </w:rPr>
        <w:t>3º. Breve resumen y valoración de las actuaciones para promover la participación del alumnado, utilizar metodologías activas, adecuar los programas a los distintos niveles de enseñanza, implicar a toda la comunidad educativa y comunicar los resultados.</w:t>
      </w:r>
    </w:p>
    <w:p w14:paraId="32913D12" w14:textId="77777777" w:rsidR="008F2575" w:rsidRDefault="008F2575" w:rsidP="008F2575">
      <w:pPr>
        <w:pStyle w:val="Prrafodelista"/>
        <w:spacing w:line="288" w:lineRule="auto"/>
        <w:ind w:left="927"/>
        <w:jc w:val="both"/>
        <w:rPr>
          <w:rFonts w:ascii="Arial" w:hAnsi="Arial" w:cs="Arial"/>
        </w:rPr>
      </w:pPr>
      <w:r>
        <w:rPr>
          <w:rFonts w:ascii="Arial" w:hAnsi="Arial" w:cs="Arial"/>
        </w:rPr>
        <w:t>4º. Evolución y valoración de los indicadores elegidos en los programas de educación ambiental y de gestión ambiental.</w:t>
      </w:r>
    </w:p>
    <w:p w14:paraId="08E0B708" w14:textId="77777777" w:rsidR="008F2575" w:rsidRPr="00304B3B" w:rsidRDefault="008F2575" w:rsidP="008F2575">
      <w:pPr>
        <w:pStyle w:val="Prrafodelista"/>
        <w:spacing w:line="288" w:lineRule="auto"/>
        <w:ind w:left="927"/>
        <w:jc w:val="both"/>
        <w:rPr>
          <w:rFonts w:ascii="Arial" w:hAnsi="Arial" w:cs="Arial"/>
        </w:rPr>
      </w:pPr>
      <w:r>
        <w:rPr>
          <w:rFonts w:ascii="Arial" w:hAnsi="Arial" w:cs="Arial"/>
        </w:rPr>
        <w:t>5º. Breve descripción de las propuestas de actuación previstas para el siguiente periodo de vigencia del sello ambiental, en base a las valoraciones realizadas.</w:t>
      </w:r>
    </w:p>
    <w:p w14:paraId="2FDA5911" w14:textId="77777777" w:rsidR="008F2575" w:rsidRPr="00DF368D" w:rsidRDefault="008F2575" w:rsidP="008F2575">
      <w:pPr>
        <w:spacing w:line="288" w:lineRule="auto"/>
        <w:ind w:firstLine="567"/>
        <w:jc w:val="both"/>
        <w:rPr>
          <w:rStyle w:val="Hipervnculo"/>
          <w:rFonts w:ascii="Arial" w:hAnsi="Arial" w:cs="Arial"/>
        </w:rPr>
      </w:pPr>
      <w:r>
        <w:rPr>
          <w:rFonts w:ascii="Arial" w:hAnsi="Arial" w:cs="Arial"/>
        </w:rPr>
        <w:t xml:space="preserve">4. </w:t>
      </w:r>
      <w:r w:rsidRPr="00DE0666">
        <w:rPr>
          <w:rFonts w:ascii="Arial" w:hAnsi="Arial" w:cs="Arial"/>
        </w:rPr>
        <w:t xml:space="preserve">La presentación del informe final </w:t>
      </w:r>
      <w:r>
        <w:rPr>
          <w:rFonts w:ascii="Arial" w:hAnsi="Arial" w:cs="Arial"/>
        </w:rPr>
        <w:t xml:space="preserve">y del informe anual de seguimiento </w:t>
      </w:r>
      <w:r w:rsidRPr="00DE0666">
        <w:rPr>
          <w:rFonts w:ascii="Arial" w:hAnsi="Arial" w:cs="Arial"/>
        </w:rPr>
        <w:t xml:space="preserve">se hará </w:t>
      </w:r>
      <w:r w:rsidRPr="00F35194">
        <w:rPr>
          <w:rFonts w:ascii="Arial" w:hAnsi="Arial" w:cs="Arial"/>
        </w:rPr>
        <w:t xml:space="preserve">de forma electrónica, conforme al artículo 14 de la Ley 39/2015, de 1 de octubre, del Procedimiento Administrativo Común de las Administraciones Públicas. A tal efecto, utilizarán el formulario que estará disponible en la sede electrónica de la Administración de la Comunidad de Castilla y León, accesible a través de la dirección </w:t>
      </w:r>
      <w:hyperlink r:id="rId9" w:history="1">
        <w:r w:rsidRPr="00F35194">
          <w:rPr>
            <w:rStyle w:val="Hipervnculo"/>
            <w:rFonts w:ascii="Arial" w:hAnsi="Arial" w:cs="Arial"/>
          </w:rPr>
          <w:t>https://www.tramitacastillayleon.jcyl.es</w:t>
        </w:r>
      </w:hyperlink>
      <w:r w:rsidRPr="00F35194">
        <w:rPr>
          <w:rFonts w:ascii="Arial" w:hAnsi="Arial" w:cs="Arial"/>
        </w:rPr>
        <w:t>.</w:t>
      </w:r>
    </w:p>
    <w:p w14:paraId="6697ACA0" w14:textId="77777777" w:rsidR="008F2575" w:rsidRPr="00677ED5" w:rsidRDefault="008F2575" w:rsidP="008F2575">
      <w:pPr>
        <w:spacing w:line="288" w:lineRule="auto"/>
        <w:ind w:firstLine="567"/>
        <w:jc w:val="both"/>
        <w:rPr>
          <w:rFonts w:ascii="Arial" w:hAnsi="Arial" w:cs="Arial"/>
        </w:rPr>
      </w:pPr>
    </w:p>
    <w:p w14:paraId="63C672F4" w14:textId="77777777" w:rsidR="008F2575" w:rsidRPr="008B62CF" w:rsidRDefault="008F2575" w:rsidP="008F2575">
      <w:pPr>
        <w:spacing w:line="288" w:lineRule="auto"/>
        <w:ind w:firstLine="567"/>
        <w:jc w:val="both"/>
        <w:rPr>
          <w:rFonts w:ascii="Arial" w:hAnsi="Arial" w:cs="Arial"/>
          <w:i/>
        </w:rPr>
      </w:pPr>
      <w:r w:rsidRPr="008324B6">
        <w:rPr>
          <w:rFonts w:ascii="Arial" w:hAnsi="Arial" w:cs="Arial"/>
          <w:bCs/>
          <w:i/>
        </w:rPr>
        <w:t>Sexto</w:t>
      </w:r>
      <w:r w:rsidRPr="008324B6">
        <w:rPr>
          <w:rFonts w:ascii="Arial" w:hAnsi="Arial" w:cs="Arial"/>
          <w:i/>
        </w:rPr>
        <w:t>.</w:t>
      </w:r>
      <w:r w:rsidRPr="001859C2">
        <w:rPr>
          <w:rFonts w:ascii="Arial" w:hAnsi="Arial" w:cs="Arial"/>
          <w:i/>
        </w:rPr>
        <w:t>-</w:t>
      </w:r>
      <w:r w:rsidRPr="008B62CF">
        <w:rPr>
          <w:rFonts w:ascii="Arial" w:hAnsi="Arial" w:cs="Arial"/>
        </w:rPr>
        <w:t xml:space="preserve">  </w:t>
      </w:r>
      <w:r w:rsidRPr="008B62CF">
        <w:rPr>
          <w:rFonts w:ascii="Arial" w:hAnsi="Arial" w:cs="Arial"/>
          <w:i/>
        </w:rPr>
        <w:t xml:space="preserve">Examen de las solicitudes presentadas. </w:t>
      </w:r>
    </w:p>
    <w:p w14:paraId="4F34EC02" w14:textId="77777777" w:rsidR="008F2575" w:rsidRPr="008B62CF" w:rsidRDefault="008F2575" w:rsidP="008F2575">
      <w:pPr>
        <w:spacing w:line="288" w:lineRule="auto"/>
        <w:jc w:val="both"/>
        <w:rPr>
          <w:rFonts w:ascii="Arial" w:hAnsi="Arial" w:cs="Arial"/>
        </w:rPr>
      </w:pPr>
    </w:p>
    <w:p w14:paraId="3C4EDBBF" w14:textId="77777777" w:rsidR="008F2575" w:rsidRDefault="008F2575" w:rsidP="008F2575">
      <w:pPr>
        <w:spacing w:line="288" w:lineRule="auto"/>
        <w:ind w:firstLine="567"/>
        <w:jc w:val="both"/>
        <w:rPr>
          <w:rFonts w:ascii="Arial" w:hAnsi="Arial" w:cs="Arial"/>
        </w:rPr>
      </w:pPr>
      <w:r w:rsidRPr="008B62CF">
        <w:rPr>
          <w:rFonts w:ascii="Arial" w:hAnsi="Arial" w:cs="Arial"/>
        </w:rPr>
        <w:t>1. El examen de las solicitudes presentadas</w:t>
      </w:r>
      <w:r>
        <w:rPr>
          <w:rFonts w:ascii="Arial" w:hAnsi="Arial" w:cs="Arial"/>
        </w:rPr>
        <w:t>,</w:t>
      </w:r>
      <w:r w:rsidRPr="008B62CF">
        <w:rPr>
          <w:rFonts w:ascii="Arial" w:hAnsi="Arial" w:cs="Arial"/>
        </w:rPr>
        <w:t xml:space="preserve"> </w:t>
      </w:r>
      <w:r>
        <w:rPr>
          <w:rFonts w:ascii="Arial" w:hAnsi="Arial" w:cs="Arial"/>
        </w:rPr>
        <w:t xml:space="preserve">tanto para la concesión del sello ambiental como para la prórroga, </w:t>
      </w:r>
      <w:r w:rsidRPr="008B62CF">
        <w:rPr>
          <w:rFonts w:ascii="Arial" w:hAnsi="Arial" w:cs="Arial"/>
        </w:rPr>
        <w:t xml:space="preserve">se llevará a </w:t>
      </w:r>
      <w:r>
        <w:rPr>
          <w:rFonts w:ascii="Arial" w:hAnsi="Arial" w:cs="Arial"/>
        </w:rPr>
        <w:t>cabo por una c</w:t>
      </w:r>
      <w:r w:rsidRPr="008B62CF">
        <w:rPr>
          <w:rFonts w:ascii="Arial" w:hAnsi="Arial" w:cs="Arial"/>
        </w:rPr>
        <w:t>omisión evaluadora, adscrita a la Conseje</w:t>
      </w:r>
      <w:r>
        <w:rPr>
          <w:rFonts w:ascii="Arial" w:hAnsi="Arial" w:cs="Arial"/>
        </w:rPr>
        <w:t>ría de Medio Ambiente</w:t>
      </w:r>
      <w:r w:rsidRPr="008B62CF">
        <w:rPr>
          <w:rFonts w:ascii="Arial" w:hAnsi="Arial" w:cs="Arial"/>
        </w:rPr>
        <w:t>,</w:t>
      </w:r>
      <w:r>
        <w:rPr>
          <w:rFonts w:ascii="Arial" w:hAnsi="Arial" w:cs="Arial"/>
        </w:rPr>
        <w:t xml:space="preserve"> Vivienda y Ordenación del Territorio,</w:t>
      </w:r>
      <w:r w:rsidRPr="008B62CF">
        <w:rPr>
          <w:rFonts w:ascii="Arial" w:hAnsi="Arial" w:cs="Arial"/>
        </w:rPr>
        <w:t xml:space="preserve"> que se constituirá de conformidad con lo dispuesto en el artículo 16 de la </w:t>
      </w:r>
      <w:r w:rsidRPr="00FD5997">
        <w:rPr>
          <w:rFonts w:ascii="Arial" w:hAnsi="Arial" w:cs="Arial"/>
        </w:rPr>
        <w:t>Orden EYH/1101/2018</w:t>
      </w:r>
      <w:r w:rsidRPr="008B62CF">
        <w:rPr>
          <w:rFonts w:ascii="Arial" w:hAnsi="Arial" w:cs="Arial"/>
        </w:rPr>
        <w:t xml:space="preserve">, de </w:t>
      </w:r>
      <w:r>
        <w:rPr>
          <w:rFonts w:ascii="Arial" w:hAnsi="Arial" w:cs="Arial"/>
        </w:rPr>
        <w:t>28 de septiembre.</w:t>
      </w:r>
    </w:p>
    <w:p w14:paraId="3851121E" w14:textId="77777777" w:rsidR="008F2575" w:rsidRDefault="008F2575" w:rsidP="008F2575">
      <w:pPr>
        <w:spacing w:line="288" w:lineRule="auto"/>
        <w:ind w:firstLine="567"/>
        <w:jc w:val="both"/>
        <w:rPr>
          <w:rFonts w:ascii="Arial" w:hAnsi="Arial" w:cs="Arial"/>
        </w:rPr>
      </w:pPr>
    </w:p>
    <w:p w14:paraId="1930D9AD" w14:textId="77777777" w:rsidR="008F2575" w:rsidRPr="008B62CF" w:rsidRDefault="008F2575" w:rsidP="008F2575">
      <w:pPr>
        <w:spacing w:line="288" w:lineRule="auto"/>
        <w:ind w:firstLine="567"/>
        <w:jc w:val="both"/>
        <w:rPr>
          <w:rFonts w:ascii="Arial" w:hAnsi="Arial" w:cs="Arial"/>
        </w:rPr>
      </w:pPr>
      <w:r w:rsidRPr="008B62CF">
        <w:rPr>
          <w:rFonts w:ascii="Arial" w:hAnsi="Arial" w:cs="Arial"/>
        </w:rPr>
        <w:t>2. La Comisión evaluadora podrá solicitar los informes que estime oportunos, en particular, a los Servicios Territoriales de Medio Ambiente y a las Direcciones Provinciales de Educación, en relación con el cumplimiento de l</w:t>
      </w:r>
      <w:r>
        <w:rPr>
          <w:rFonts w:ascii="Arial" w:hAnsi="Arial" w:cs="Arial"/>
        </w:rPr>
        <w:t>os requisitos establecidos en los</w:t>
      </w:r>
      <w:r w:rsidRPr="008B62CF">
        <w:rPr>
          <w:rFonts w:ascii="Arial" w:hAnsi="Arial" w:cs="Arial"/>
        </w:rPr>
        <w:t xml:space="preserve"> artículo</w:t>
      </w:r>
      <w:r>
        <w:rPr>
          <w:rFonts w:ascii="Arial" w:hAnsi="Arial" w:cs="Arial"/>
        </w:rPr>
        <w:t>s</w:t>
      </w:r>
      <w:r w:rsidRPr="008B62CF">
        <w:rPr>
          <w:rFonts w:ascii="Arial" w:hAnsi="Arial" w:cs="Arial"/>
        </w:rPr>
        <w:t xml:space="preserve"> 3 </w:t>
      </w:r>
      <w:r>
        <w:rPr>
          <w:rFonts w:ascii="Arial" w:hAnsi="Arial" w:cs="Arial"/>
        </w:rPr>
        <w:t xml:space="preserve">y 14 </w:t>
      </w:r>
      <w:r w:rsidRPr="008B62CF">
        <w:rPr>
          <w:rFonts w:ascii="Arial" w:hAnsi="Arial" w:cs="Arial"/>
        </w:rPr>
        <w:t>de la citada orden</w:t>
      </w:r>
      <w:r w:rsidRPr="008B62CF">
        <w:rPr>
          <w:rFonts w:cs="Calibri"/>
        </w:rPr>
        <w:t>.</w:t>
      </w:r>
    </w:p>
    <w:p w14:paraId="021B6DFC" w14:textId="77777777" w:rsidR="008F2575" w:rsidRDefault="008F2575" w:rsidP="008F2575">
      <w:pPr>
        <w:spacing w:line="288" w:lineRule="auto"/>
        <w:ind w:firstLine="567"/>
        <w:jc w:val="both"/>
        <w:rPr>
          <w:rFonts w:ascii="Arial" w:hAnsi="Arial" w:cs="Arial"/>
        </w:rPr>
      </w:pPr>
    </w:p>
    <w:p w14:paraId="71570F7F" w14:textId="77777777" w:rsidR="008F2575" w:rsidRPr="008B62CF" w:rsidRDefault="008F2575" w:rsidP="008F2575">
      <w:pPr>
        <w:spacing w:line="288" w:lineRule="auto"/>
        <w:ind w:firstLine="567"/>
        <w:jc w:val="both"/>
        <w:rPr>
          <w:rFonts w:ascii="Arial" w:hAnsi="Arial" w:cs="Arial"/>
        </w:rPr>
      </w:pPr>
      <w:r w:rsidRPr="008B62CF">
        <w:rPr>
          <w:rFonts w:ascii="Arial" w:hAnsi="Arial" w:cs="Arial"/>
        </w:rPr>
        <w:t>3. La Comisión evaluadora tras verificar y evaluar la documentación presentada atendiendo a lo establecido en la mencionada orden y, en su caso, a los informes indicados en el apartado anterior, formulará la correspondiente propuesta de resolución, que elevará al Consejero de Medio Ambiente</w:t>
      </w:r>
      <w:r>
        <w:rPr>
          <w:rFonts w:ascii="Arial" w:hAnsi="Arial" w:cs="Arial"/>
        </w:rPr>
        <w:t>, Vivienda y Ordenación del Territorio</w:t>
      </w:r>
      <w:r w:rsidRPr="008B62CF">
        <w:rPr>
          <w:rFonts w:ascii="Arial" w:hAnsi="Arial" w:cs="Arial"/>
        </w:rPr>
        <w:t xml:space="preserve">. </w:t>
      </w:r>
    </w:p>
    <w:p w14:paraId="33FA68C3" w14:textId="77777777" w:rsidR="008F2575" w:rsidRDefault="008F2575" w:rsidP="008F2575">
      <w:pPr>
        <w:spacing w:line="288" w:lineRule="auto"/>
        <w:jc w:val="both"/>
        <w:rPr>
          <w:rFonts w:ascii="Arial" w:hAnsi="Arial" w:cs="Arial"/>
          <w:bCs/>
        </w:rPr>
      </w:pPr>
    </w:p>
    <w:p w14:paraId="2891C15B" w14:textId="77777777" w:rsidR="008F2575" w:rsidRPr="008B62CF" w:rsidRDefault="008F2575" w:rsidP="008F2575">
      <w:pPr>
        <w:spacing w:line="288" w:lineRule="auto"/>
        <w:ind w:firstLine="709"/>
        <w:jc w:val="both"/>
        <w:rPr>
          <w:rFonts w:ascii="Arial" w:hAnsi="Arial" w:cs="Arial"/>
          <w:i/>
        </w:rPr>
      </w:pPr>
      <w:r w:rsidRPr="008324B6">
        <w:rPr>
          <w:rFonts w:ascii="Arial" w:hAnsi="Arial" w:cs="Arial"/>
          <w:bCs/>
          <w:i/>
        </w:rPr>
        <w:lastRenderedPageBreak/>
        <w:t>Séptimo</w:t>
      </w:r>
      <w:r w:rsidRPr="008324B6">
        <w:rPr>
          <w:rFonts w:ascii="Arial" w:hAnsi="Arial" w:cs="Arial"/>
          <w:i/>
        </w:rPr>
        <w:t>.-</w:t>
      </w:r>
      <w:r w:rsidRPr="008324B6">
        <w:rPr>
          <w:rFonts w:ascii="Arial" w:hAnsi="Arial" w:cs="Arial"/>
          <w:b/>
        </w:rPr>
        <w:t xml:space="preserve"> </w:t>
      </w:r>
      <w:r w:rsidRPr="008B62CF">
        <w:rPr>
          <w:rFonts w:ascii="Arial" w:hAnsi="Arial" w:cs="Arial"/>
          <w:i/>
        </w:rPr>
        <w:t>Resolución.</w:t>
      </w:r>
    </w:p>
    <w:p w14:paraId="7AB38297" w14:textId="77777777" w:rsidR="008F2575" w:rsidRPr="008B62CF" w:rsidRDefault="008F2575" w:rsidP="008F2575">
      <w:pPr>
        <w:spacing w:line="288" w:lineRule="auto"/>
        <w:ind w:firstLine="709"/>
        <w:jc w:val="both"/>
        <w:rPr>
          <w:rFonts w:ascii="Arial" w:hAnsi="Arial" w:cs="Arial"/>
          <w:i/>
        </w:rPr>
      </w:pPr>
    </w:p>
    <w:p w14:paraId="53A5E672" w14:textId="77777777" w:rsidR="008F2575" w:rsidRPr="008B62CF" w:rsidRDefault="008F2575" w:rsidP="008F2575">
      <w:pPr>
        <w:pStyle w:val="Prrafodelista"/>
        <w:numPr>
          <w:ilvl w:val="0"/>
          <w:numId w:val="20"/>
        </w:numPr>
        <w:tabs>
          <w:tab w:val="left" w:pos="993"/>
          <w:tab w:val="left" w:pos="5923"/>
        </w:tabs>
        <w:spacing w:line="288" w:lineRule="auto"/>
        <w:ind w:left="0" w:firstLine="709"/>
        <w:jc w:val="both"/>
        <w:rPr>
          <w:rFonts w:ascii="Arial" w:hAnsi="Arial" w:cs="Arial"/>
        </w:rPr>
      </w:pPr>
      <w:r w:rsidRPr="008B62CF">
        <w:rPr>
          <w:rFonts w:ascii="Arial" w:hAnsi="Arial" w:cs="Arial"/>
        </w:rPr>
        <w:t xml:space="preserve">Las solicitudes de concesión </w:t>
      </w:r>
      <w:r>
        <w:rPr>
          <w:rFonts w:ascii="Arial" w:hAnsi="Arial" w:cs="Arial"/>
        </w:rPr>
        <w:t xml:space="preserve">y de prórroga de la concesión </w:t>
      </w:r>
      <w:r w:rsidRPr="008B62CF">
        <w:rPr>
          <w:rFonts w:ascii="Arial" w:hAnsi="Arial" w:cs="Arial"/>
        </w:rPr>
        <w:t xml:space="preserve">del sello ambiental «Centro Educativo Sostenible» se resolverán por el Consejero de Medio Ambiente, </w:t>
      </w:r>
      <w:r>
        <w:rPr>
          <w:rFonts w:ascii="Arial" w:hAnsi="Arial" w:cs="Arial"/>
        </w:rPr>
        <w:t xml:space="preserve">Vivienda y Ordenación del Territorio </w:t>
      </w:r>
      <w:r w:rsidRPr="008B62CF">
        <w:rPr>
          <w:rFonts w:ascii="Arial" w:hAnsi="Arial" w:cs="Arial"/>
        </w:rPr>
        <w:t>a propuesta de la Comisión evaluadora.</w:t>
      </w:r>
    </w:p>
    <w:p w14:paraId="1E868C8A" w14:textId="77777777" w:rsidR="008F2575" w:rsidRPr="008B62CF" w:rsidRDefault="008F2575" w:rsidP="008F2575">
      <w:pPr>
        <w:pStyle w:val="Prrafodelista"/>
        <w:tabs>
          <w:tab w:val="left" w:pos="993"/>
          <w:tab w:val="left" w:pos="5923"/>
        </w:tabs>
        <w:spacing w:line="288" w:lineRule="auto"/>
        <w:ind w:left="709"/>
        <w:jc w:val="both"/>
        <w:rPr>
          <w:rFonts w:ascii="Arial" w:hAnsi="Arial" w:cs="Arial"/>
        </w:rPr>
      </w:pPr>
    </w:p>
    <w:p w14:paraId="2ACA5DE7" w14:textId="77777777" w:rsidR="008F2575" w:rsidRDefault="008F2575" w:rsidP="008F2575">
      <w:pPr>
        <w:pStyle w:val="Prrafodelista"/>
        <w:tabs>
          <w:tab w:val="left" w:pos="993"/>
          <w:tab w:val="left" w:pos="5923"/>
        </w:tabs>
        <w:spacing w:line="288" w:lineRule="auto"/>
        <w:ind w:left="709"/>
        <w:jc w:val="both"/>
        <w:rPr>
          <w:rFonts w:ascii="Arial" w:hAnsi="Arial" w:cs="Arial"/>
        </w:rPr>
      </w:pPr>
      <w:r w:rsidRPr="008B62CF">
        <w:rPr>
          <w:rFonts w:ascii="Arial" w:hAnsi="Arial" w:cs="Arial"/>
        </w:rPr>
        <w:t>La resolución será publicada en el «Boletín Oficial de Castilla y León».</w:t>
      </w:r>
    </w:p>
    <w:p w14:paraId="3081439B" w14:textId="77777777" w:rsidR="008F2575" w:rsidRDefault="008F2575" w:rsidP="008F2575">
      <w:pPr>
        <w:pStyle w:val="Prrafodelista"/>
        <w:tabs>
          <w:tab w:val="left" w:pos="993"/>
          <w:tab w:val="left" w:pos="5923"/>
        </w:tabs>
        <w:spacing w:line="288" w:lineRule="auto"/>
        <w:ind w:left="709"/>
        <w:jc w:val="both"/>
        <w:rPr>
          <w:rFonts w:ascii="Arial" w:hAnsi="Arial" w:cs="Arial"/>
        </w:rPr>
      </w:pPr>
    </w:p>
    <w:p w14:paraId="6A0B5F3B" w14:textId="77777777" w:rsidR="008F2575" w:rsidRPr="00785AF0" w:rsidRDefault="008F2575" w:rsidP="008F2575">
      <w:pPr>
        <w:pStyle w:val="Prrafodelista"/>
        <w:numPr>
          <w:ilvl w:val="0"/>
          <w:numId w:val="20"/>
        </w:numPr>
        <w:tabs>
          <w:tab w:val="left" w:pos="993"/>
          <w:tab w:val="left" w:pos="5923"/>
        </w:tabs>
        <w:spacing w:line="288" w:lineRule="auto"/>
        <w:ind w:left="0" w:firstLine="709"/>
        <w:jc w:val="both"/>
        <w:rPr>
          <w:rFonts w:ascii="Arial" w:hAnsi="Arial" w:cs="Arial"/>
        </w:rPr>
      </w:pPr>
      <w:r w:rsidRPr="00785AF0">
        <w:rPr>
          <w:rFonts w:ascii="Arial" w:hAnsi="Arial" w:cs="Arial"/>
        </w:rPr>
        <w:t>El plazo máximo para dictar y notificar la resolución expresa de</w:t>
      </w:r>
      <w:r>
        <w:rPr>
          <w:rFonts w:ascii="Arial" w:hAnsi="Arial" w:cs="Arial"/>
        </w:rPr>
        <w:t xml:space="preserve"> </w:t>
      </w:r>
      <w:r w:rsidRPr="00785AF0">
        <w:rPr>
          <w:rFonts w:ascii="Arial" w:hAnsi="Arial" w:cs="Arial"/>
        </w:rPr>
        <w:t>l</w:t>
      </w:r>
      <w:r>
        <w:rPr>
          <w:rFonts w:ascii="Arial" w:hAnsi="Arial" w:cs="Arial"/>
        </w:rPr>
        <w:t>os</w:t>
      </w:r>
      <w:r w:rsidRPr="00785AF0">
        <w:rPr>
          <w:rFonts w:ascii="Arial" w:hAnsi="Arial" w:cs="Arial"/>
        </w:rPr>
        <w:t xml:space="preserve"> procedimiento</w:t>
      </w:r>
      <w:r>
        <w:rPr>
          <w:rFonts w:ascii="Arial" w:hAnsi="Arial" w:cs="Arial"/>
        </w:rPr>
        <w:t>s</w:t>
      </w:r>
      <w:r w:rsidRPr="00785AF0">
        <w:rPr>
          <w:rFonts w:ascii="Arial" w:hAnsi="Arial" w:cs="Arial"/>
        </w:rPr>
        <w:t xml:space="preserve"> será de tres meses. Transcurrido el plazo máximo sin haberse efectuado la notificación, se entenderá desestimada la solicitud de concesión. </w:t>
      </w:r>
    </w:p>
    <w:p w14:paraId="5151570A" w14:textId="77777777" w:rsidR="008F2575" w:rsidRDefault="008F2575" w:rsidP="008F2575">
      <w:pPr>
        <w:spacing w:line="288" w:lineRule="auto"/>
        <w:jc w:val="both"/>
        <w:rPr>
          <w:rFonts w:ascii="Arial" w:hAnsi="Arial" w:cs="Arial"/>
        </w:rPr>
      </w:pPr>
    </w:p>
    <w:p w14:paraId="3884F718" w14:textId="77777777" w:rsidR="008F2575" w:rsidRPr="008B62CF" w:rsidRDefault="008F2575" w:rsidP="008F2575">
      <w:pPr>
        <w:spacing w:line="288" w:lineRule="auto"/>
        <w:jc w:val="both"/>
        <w:rPr>
          <w:rFonts w:ascii="Arial" w:hAnsi="Arial" w:cs="Arial"/>
          <w:bCs/>
        </w:rPr>
      </w:pPr>
    </w:p>
    <w:p w14:paraId="6008331A" w14:textId="77777777" w:rsidR="008F2575" w:rsidRPr="008B62CF" w:rsidRDefault="008F2575" w:rsidP="008F2575">
      <w:pPr>
        <w:tabs>
          <w:tab w:val="left" w:pos="709"/>
        </w:tabs>
        <w:spacing w:line="312" w:lineRule="auto"/>
        <w:jc w:val="both"/>
        <w:rPr>
          <w:rFonts w:ascii="Arial" w:hAnsi="Arial" w:cs="Arial"/>
        </w:rPr>
      </w:pPr>
      <w:r w:rsidRPr="008B62CF">
        <w:rPr>
          <w:rFonts w:ascii="Arial" w:hAnsi="Arial" w:cs="Arial"/>
        </w:rPr>
        <w:t xml:space="preserve">Contra la presente orden, que pone fin a la vía administrativa, se podrá interponer, potestativamente, recurso de reposición en el plazo de un mes ante la Consejería </w:t>
      </w:r>
      <w:r>
        <w:rPr>
          <w:rFonts w:ascii="Arial" w:hAnsi="Arial" w:cs="Arial"/>
        </w:rPr>
        <w:t>de Medio Ambiente, Vivienda y Ordenación del Territori</w:t>
      </w:r>
      <w:r w:rsidRPr="008B62CF">
        <w:rPr>
          <w:rFonts w:ascii="Arial" w:hAnsi="Arial" w:cs="Arial"/>
        </w:rPr>
        <w:t>o</w:t>
      </w:r>
      <w:r>
        <w:rPr>
          <w:rFonts w:ascii="Arial" w:hAnsi="Arial" w:cs="Arial"/>
        </w:rPr>
        <w:t>, o</w:t>
      </w:r>
      <w:r w:rsidRPr="008B62CF">
        <w:rPr>
          <w:rFonts w:ascii="Arial" w:hAnsi="Arial" w:cs="Arial"/>
        </w:rPr>
        <w:t xml:space="preserve"> bien, directamente, recurso contencioso-administrativo ante la Sala de lo Contencioso Administrativo del Tribunal Superior de Justicia de Castilla y León, en Valladolid, en el plazo de dos meses. Ambos plazos se computarán desde el día siguiente al de su publicación en el «Boletín Oficial de Castilla y León».</w:t>
      </w:r>
    </w:p>
    <w:p w14:paraId="359D4F0D" w14:textId="77777777" w:rsidR="008F2575" w:rsidRDefault="008F2575" w:rsidP="008F2575">
      <w:pPr>
        <w:spacing w:line="288" w:lineRule="auto"/>
        <w:ind w:firstLine="567"/>
        <w:jc w:val="both"/>
        <w:rPr>
          <w:rFonts w:ascii="Arial" w:hAnsi="Arial" w:cs="Arial"/>
        </w:rPr>
      </w:pPr>
    </w:p>
    <w:p w14:paraId="6EEE810F" w14:textId="77777777" w:rsidR="008F2575" w:rsidRDefault="008F2575" w:rsidP="008F2575">
      <w:pPr>
        <w:spacing w:line="288" w:lineRule="auto"/>
        <w:ind w:firstLine="567"/>
        <w:jc w:val="center"/>
        <w:rPr>
          <w:rFonts w:ascii="Arial" w:hAnsi="Arial" w:cs="Arial"/>
        </w:rPr>
      </w:pPr>
      <w:r>
        <w:rPr>
          <w:rFonts w:ascii="Arial" w:hAnsi="Arial" w:cs="Arial"/>
        </w:rPr>
        <w:t>EL CONSEJERO DE MEDIO AMBIENTE,</w:t>
      </w:r>
    </w:p>
    <w:p w14:paraId="4EDA0666" w14:textId="77777777" w:rsidR="008F2575" w:rsidRDefault="008F2575" w:rsidP="008F2575">
      <w:pPr>
        <w:spacing w:line="288" w:lineRule="auto"/>
        <w:ind w:firstLine="567"/>
        <w:jc w:val="center"/>
        <w:rPr>
          <w:rFonts w:ascii="Arial" w:hAnsi="Arial" w:cs="Arial"/>
        </w:rPr>
      </w:pPr>
      <w:r>
        <w:rPr>
          <w:rFonts w:ascii="Arial" w:hAnsi="Arial" w:cs="Arial"/>
        </w:rPr>
        <w:t>VIVIENDA Y ORDENACIÓN DEL TERRITORIO</w:t>
      </w:r>
    </w:p>
    <w:p w14:paraId="1D344AE7" w14:textId="77777777" w:rsidR="008F2575" w:rsidRDefault="008F2575" w:rsidP="008F2575">
      <w:pPr>
        <w:spacing w:line="288" w:lineRule="auto"/>
        <w:ind w:firstLine="567"/>
        <w:jc w:val="center"/>
        <w:rPr>
          <w:rFonts w:ascii="Arial" w:hAnsi="Arial" w:cs="Arial"/>
        </w:rPr>
      </w:pPr>
      <w:r>
        <w:rPr>
          <w:rFonts w:ascii="Arial" w:hAnsi="Arial" w:cs="Arial"/>
        </w:rPr>
        <w:t>Juan Carlos Suárez-Quiñones Fernández</w:t>
      </w:r>
    </w:p>
    <w:p w14:paraId="6F8F5C19" w14:textId="77777777" w:rsidR="005B1031" w:rsidRPr="008F2575" w:rsidRDefault="005B1031" w:rsidP="008F2575"/>
    <w:sectPr w:rsidR="005B1031" w:rsidRPr="008F2575" w:rsidSect="002F47A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05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98DE" w14:textId="77777777" w:rsidR="00830272" w:rsidRDefault="00830272">
      <w:r>
        <w:separator/>
      </w:r>
    </w:p>
  </w:endnote>
  <w:endnote w:type="continuationSeparator" w:id="0">
    <w:p w14:paraId="35D14FCC" w14:textId="77777777" w:rsidR="00830272" w:rsidRDefault="0083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5F70" w14:textId="77777777" w:rsidR="00D2063C" w:rsidRDefault="00D206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B5007" w14:textId="77777777" w:rsidR="00612D9D" w:rsidRPr="004C5A8B" w:rsidRDefault="00612D9D" w:rsidP="0093471C">
    <w:pPr>
      <w:pStyle w:val="Piedepgina"/>
      <w:tabs>
        <w:tab w:val="clear" w:pos="4252"/>
        <w:tab w:val="clear" w:pos="8504"/>
        <w:tab w:val="center" w:pos="4680"/>
        <w:tab w:val="right" w:pos="9360"/>
      </w:tabs>
      <w:ind w:right="-289"/>
      <w:jc w:val="center"/>
      <w:rPr>
        <w:rFonts w:ascii="Trebuchet MS" w:hAnsi="Trebuchet MS"/>
        <w:sz w:val="18"/>
        <w:szCs w:val="18"/>
      </w:rPr>
    </w:pPr>
    <w:r w:rsidRPr="004C5A8B">
      <w:rPr>
        <w:rFonts w:ascii="Trebuchet MS" w:hAnsi="Trebuchet MS"/>
        <w:sz w:val="18"/>
        <w:szCs w:val="18"/>
      </w:rPr>
      <w:t>Rigoberto Cortejoso, 14 – 47014 Valladolid – Tel. 983 419 000 – Fax 983 419 999</w:t>
    </w:r>
  </w:p>
  <w:p w14:paraId="4919C767" w14:textId="77777777" w:rsidR="00612D9D" w:rsidRPr="0093471C" w:rsidRDefault="00612D9D" w:rsidP="009347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7229" w14:textId="77777777" w:rsidR="00D2063C" w:rsidRDefault="00D206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D2237" w14:textId="77777777" w:rsidR="00830272" w:rsidRDefault="00830272">
      <w:r>
        <w:separator/>
      </w:r>
    </w:p>
  </w:footnote>
  <w:footnote w:type="continuationSeparator" w:id="0">
    <w:p w14:paraId="7A152128" w14:textId="77777777" w:rsidR="00830272" w:rsidRDefault="00830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DAED4" w14:textId="77777777" w:rsidR="00D2063C" w:rsidRDefault="00D206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EF7FD" w14:textId="77777777" w:rsidR="00612D9D" w:rsidRPr="00EA05DE" w:rsidRDefault="00D2063C" w:rsidP="0096758B">
    <w:pPr>
      <w:pStyle w:val="Encabezado"/>
      <w:tabs>
        <w:tab w:val="left" w:pos="900"/>
      </w:tabs>
      <w:ind w:left="-720"/>
    </w:pPr>
    <w:r w:rsidRPr="00E02D5A">
      <w:rPr>
        <w:noProof/>
      </w:rPr>
      <w:drawing>
        <wp:inline distT="0" distB="0" distL="0" distR="0" wp14:anchorId="661B228F" wp14:editId="3A09AA7B">
          <wp:extent cx="2091055" cy="763270"/>
          <wp:effectExtent l="0" t="0" r="4445" b="0"/>
          <wp:docPr id="1" name="Imagen 1" descr="J:\Logos Consejerías 2022\CONSEJERÍA DE MEDIO A, VIVIENDA Y ORD. TERRITORIO_\C MedioAViviendaOTerr_LogoGr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s Consejerías 2022\CONSEJERÍA DE MEDIO A, VIVIENDA Y ORD. TERRITORIO_\C MedioAViviendaOTerr_LogoGris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1055" cy="7632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3C90" w14:textId="77777777" w:rsidR="00D2063C" w:rsidRDefault="00D206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9D1"/>
    <w:multiLevelType w:val="hybridMultilevel"/>
    <w:tmpl w:val="D6E248CC"/>
    <w:lvl w:ilvl="0" w:tplc="77C2AB72">
      <w:numFmt w:val="bullet"/>
      <w:lvlText w:val="-"/>
      <w:lvlJc w:val="left"/>
      <w:pPr>
        <w:ind w:left="602" w:hanging="360"/>
      </w:pPr>
      <w:rPr>
        <w:rFonts w:ascii="Times New Roman" w:eastAsia="Times New Roman" w:hAnsi="Times New Roman" w:cs="Times New Roman" w:hint="default"/>
        <w:i w:val="0"/>
        <w:sz w:val="24"/>
      </w:rPr>
    </w:lvl>
    <w:lvl w:ilvl="1" w:tplc="0C0A0003" w:tentative="1">
      <w:start w:val="1"/>
      <w:numFmt w:val="bullet"/>
      <w:lvlText w:val="o"/>
      <w:lvlJc w:val="left"/>
      <w:pPr>
        <w:ind w:left="1322" w:hanging="360"/>
      </w:pPr>
      <w:rPr>
        <w:rFonts w:ascii="Courier New" w:hAnsi="Courier New" w:cs="Courier New" w:hint="default"/>
      </w:rPr>
    </w:lvl>
    <w:lvl w:ilvl="2" w:tplc="0C0A0005" w:tentative="1">
      <w:start w:val="1"/>
      <w:numFmt w:val="bullet"/>
      <w:lvlText w:val=""/>
      <w:lvlJc w:val="left"/>
      <w:pPr>
        <w:ind w:left="2042" w:hanging="360"/>
      </w:pPr>
      <w:rPr>
        <w:rFonts w:ascii="Wingdings" w:hAnsi="Wingdings" w:hint="default"/>
      </w:rPr>
    </w:lvl>
    <w:lvl w:ilvl="3" w:tplc="0C0A0001" w:tentative="1">
      <w:start w:val="1"/>
      <w:numFmt w:val="bullet"/>
      <w:lvlText w:val=""/>
      <w:lvlJc w:val="left"/>
      <w:pPr>
        <w:ind w:left="2762" w:hanging="360"/>
      </w:pPr>
      <w:rPr>
        <w:rFonts w:ascii="Symbol" w:hAnsi="Symbol" w:hint="default"/>
      </w:rPr>
    </w:lvl>
    <w:lvl w:ilvl="4" w:tplc="0C0A0003" w:tentative="1">
      <w:start w:val="1"/>
      <w:numFmt w:val="bullet"/>
      <w:lvlText w:val="o"/>
      <w:lvlJc w:val="left"/>
      <w:pPr>
        <w:ind w:left="3482" w:hanging="360"/>
      </w:pPr>
      <w:rPr>
        <w:rFonts w:ascii="Courier New" w:hAnsi="Courier New" w:cs="Courier New" w:hint="default"/>
      </w:rPr>
    </w:lvl>
    <w:lvl w:ilvl="5" w:tplc="0C0A0005" w:tentative="1">
      <w:start w:val="1"/>
      <w:numFmt w:val="bullet"/>
      <w:lvlText w:val=""/>
      <w:lvlJc w:val="left"/>
      <w:pPr>
        <w:ind w:left="4202" w:hanging="360"/>
      </w:pPr>
      <w:rPr>
        <w:rFonts w:ascii="Wingdings" w:hAnsi="Wingdings" w:hint="default"/>
      </w:rPr>
    </w:lvl>
    <w:lvl w:ilvl="6" w:tplc="0C0A0001" w:tentative="1">
      <w:start w:val="1"/>
      <w:numFmt w:val="bullet"/>
      <w:lvlText w:val=""/>
      <w:lvlJc w:val="left"/>
      <w:pPr>
        <w:ind w:left="4922" w:hanging="360"/>
      </w:pPr>
      <w:rPr>
        <w:rFonts w:ascii="Symbol" w:hAnsi="Symbol" w:hint="default"/>
      </w:rPr>
    </w:lvl>
    <w:lvl w:ilvl="7" w:tplc="0C0A0003" w:tentative="1">
      <w:start w:val="1"/>
      <w:numFmt w:val="bullet"/>
      <w:lvlText w:val="o"/>
      <w:lvlJc w:val="left"/>
      <w:pPr>
        <w:ind w:left="5642" w:hanging="360"/>
      </w:pPr>
      <w:rPr>
        <w:rFonts w:ascii="Courier New" w:hAnsi="Courier New" w:cs="Courier New" w:hint="default"/>
      </w:rPr>
    </w:lvl>
    <w:lvl w:ilvl="8" w:tplc="0C0A0005" w:tentative="1">
      <w:start w:val="1"/>
      <w:numFmt w:val="bullet"/>
      <w:lvlText w:val=""/>
      <w:lvlJc w:val="left"/>
      <w:pPr>
        <w:ind w:left="6362" w:hanging="360"/>
      </w:pPr>
      <w:rPr>
        <w:rFonts w:ascii="Wingdings" w:hAnsi="Wingdings" w:hint="default"/>
      </w:rPr>
    </w:lvl>
  </w:abstractNum>
  <w:abstractNum w:abstractNumId="1" w15:restartNumberingAfterBreak="0">
    <w:nsid w:val="1826133C"/>
    <w:multiLevelType w:val="hybridMultilevel"/>
    <w:tmpl w:val="B1EE6592"/>
    <w:lvl w:ilvl="0" w:tplc="2CCCFB1E">
      <w:start w:val="1"/>
      <w:numFmt w:val="decimal"/>
      <w:lvlText w:val="%1."/>
      <w:lvlJc w:val="left"/>
      <w:pPr>
        <w:ind w:left="786" w:hanging="360"/>
      </w:pPr>
      <w:rPr>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AB1D46"/>
    <w:multiLevelType w:val="hybridMultilevel"/>
    <w:tmpl w:val="E90641B6"/>
    <w:lvl w:ilvl="0" w:tplc="BEDC8DFE">
      <w:start w:val="4"/>
      <w:numFmt w:val="bullet"/>
      <w:lvlText w:val="-"/>
      <w:lvlJc w:val="left"/>
      <w:pPr>
        <w:ind w:left="4608" w:hanging="360"/>
      </w:pPr>
      <w:rPr>
        <w:rFonts w:ascii="Arial" w:eastAsia="Times New Roman" w:hAnsi="Arial" w:cs="Arial" w:hint="default"/>
      </w:rPr>
    </w:lvl>
    <w:lvl w:ilvl="1" w:tplc="0C0A0003" w:tentative="1">
      <w:start w:val="1"/>
      <w:numFmt w:val="bullet"/>
      <w:lvlText w:val="o"/>
      <w:lvlJc w:val="left"/>
      <w:pPr>
        <w:ind w:left="5328" w:hanging="360"/>
      </w:pPr>
      <w:rPr>
        <w:rFonts w:ascii="Courier New" w:hAnsi="Courier New" w:cs="Courier New" w:hint="default"/>
      </w:rPr>
    </w:lvl>
    <w:lvl w:ilvl="2" w:tplc="0C0A0005" w:tentative="1">
      <w:start w:val="1"/>
      <w:numFmt w:val="bullet"/>
      <w:lvlText w:val=""/>
      <w:lvlJc w:val="left"/>
      <w:pPr>
        <w:ind w:left="6048" w:hanging="360"/>
      </w:pPr>
      <w:rPr>
        <w:rFonts w:ascii="Wingdings" w:hAnsi="Wingdings" w:hint="default"/>
      </w:rPr>
    </w:lvl>
    <w:lvl w:ilvl="3" w:tplc="0C0A0001" w:tentative="1">
      <w:start w:val="1"/>
      <w:numFmt w:val="bullet"/>
      <w:lvlText w:val=""/>
      <w:lvlJc w:val="left"/>
      <w:pPr>
        <w:ind w:left="6768" w:hanging="360"/>
      </w:pPr>
      <w:rPr>
        <w:rFonts w:ascii="Symbol" w:hAnsi="Symbol" w:hint="default"/>
      </w:rPr>
    </w:lvl>
    <w:lvl w:ilvl="4" w:tplc="0C0A0003" w:tentative="1">
      <w:start w:val="1"/>
      <w:numFmt w:val="bullet"/>
      <w:lvlText w:val="o"/>
      <w:lvlJc w:val="left"/>
      <w:pPr>
        <w:ind w:left="7488" w:hanging="360"/>
      </w:pPr>
      <w:rPr>
        <w:rFonts w:ascii="Courier New" w:hAnsi="Courier New" w:cs="Courier New" w:hint="default"/>
      </w:rPr>
    </w:lvl>
    <w:lvl w:ilvl="5" w:tplc="0C0A0005" w:tentative="1">
      <w:start w:val="1"/>
      <w:numFmt w:val="bullet"/>
      <w:lvlText w:val=""/>
      <w:lvlJc w:val="left"/>
      <w:pPr>
        <w:ind w:left="8208" w:hanging="360"/>
      </w:pPr>
      <w:rPr>
        <w:rFonts w:ascii="Wingdings" w:hAnsi="Wingdings" w:hint="default"/>
      </w:rPr>
    </w:lvl>
    <w:lvl w:ilvl="6" w:tplc="0C0A0001" w:tentative="1">
      <w:start w:val="1"/>
      <w:numFmt w:val="bullet"/>
      <w:lvlText w:val=""/>
      <w:lvlJc w:val="left"/>
      <w:pPr>
        <w:ind w:left="8928" w:hanging="360"/>
      </w:pPr>
      <w:rPr>
        <w:rFonts w:ascii="Symbol" w:hAnsi="Symbol" w:hint="default"/>
      </w:rPr>
    </w:lvl>
    <w:lvl w:ilvl="7" w:tplc="0C0A0003" w:tentative="1">
      <w:start w:val="1"/>
      <w:numFmt w:val="bullet"/>
      <w:lvlText w:val="o"/>
      <w:lvlJc w:val="left"/>
      <w:pPr>
        <w:ind w:left="9648" w:hanging="360"/>
      </w:pPr>
      <w:rPr>
        <w:rFonts w:ascii="Courier New" w:hAnsi="Courier New" w:cs="Courier New" w:hint="default"/>
      </w:rPr>
    </w:lvl>
    <w:lvl w:ilvl="8" w:tplc="0C0A0005" w:tentative="1">
      <w:start w:val="1"/>
      <w:numFmt w:val="bullet"/>
      <w:lvlText w:val=""/>
      <w:lvlJc w:val="left"/>
      <w:pPr>
        <w:ind w:left="10368" w:hanging="360"/>
      </w:pPr>
      <w:rPr>
        <w:rFonts w:ascii="Wingdings" w:hAnsi="Wingdings" w:hint="default"/>
      </w:rPr>
    </w:lvl>
  </w:abstractNum>
  <w:abstractNum w:abstractNumId="3" w15:restartNumberingAfterBreak="0">
    <w:nsid w:val="1C36035D"/>
    <w:multiLevelType w:val="hybridMultilevel"/>
    <w:tmpl w:val="83D61308"/>
    <w:lvl w:ilvl="0" w:tplc="8DC2CBF2">
      <w:numFmt w:val="bullet"/>
      <w:lvlText w:val="-"/>
      <w:lvlJc w:val="left"/>
      <w:pPr>
        <w:ind w:left="1150" w:hanging="360"/>
      </w:pPr>
      <w:rPr>
        <w:rFonts w:ascii="Arial" w:eastAsia="Times New Roman" w:hAnsi="Arial" w:cs="Arial" w:hint="default"/>
      </w:rPr>
    </w:lvl>
    <w:lvl w:ilvl="1" w:tplc="0C0A0003" w:tentative="1">
      <w:start w:val="1"/>
      <w:numFmt w:val="bullet"/>
      <w:lvlText w:val="o"/>
      <w:lvlJc w:val="left"/>
      <w:pPr>
        <w:ind w:left="1870" w:hanging="360"/>
      </w:pPr>
      <w:rPr>
        <w:rFonts w:ascii="Courier New" w:hAnsi="Courier New" w:cs="Courier New" w:hint="default"/>
      </w:rPr>
    </w:lvl>
    <w:lvl w:ilvl="2" w:tplc="0C0A0005" w:tentative="1">
      <w:start w:val="1"/>
      <w:numFmt w:val="bullet"/>
      <w:lvlText w:val=""/>
      <w:lvlJc w:val="left"/>
      <w:pPr>
        <w:ind w:left="2590" w:hanging="360"/>
      </w:pPr>
      <w:rPr>
        <w:rFonts w:ascii="Wingdings" w:hAnsi="Wingdings" w:hint="default"/>
      </w:rPr>
    </w:lvl>
    <w:lvl w:ilvl="3" w:tplc="0C0A0001" w:tentative="1">
      <w:start w:val="1"/>
      <w:numFmt w:val="bullet"/>
      <w:lvlText w:val=""/>
      <w:lvlJc w:val="left"/>
      <w:pPr>
        <w:ind w:left="3310" w:hanging="360"/>
      </w:pPr>
      <w:rPr>
        <w:rFonts w:ascii="Symbol" w:hAnsi="Symbol" w:hint="default"/>
      </w:rPr>
    </w:lvl>
    <w:lvl w:ilvl="4" w:tplc="0C0A0003" w:tentative="1">
      <w:start w:val="1"/>
      <w:numFmt w:val="bullet"/>
      <w:lvlText w:val="o"/>
      <w:lvlJc w:val="left"/>
      <w:pPr>
        <w:ind w:left="4030" w:hanging="360"/>
      </w:pPr>
      <w:rPr>
        <w:rFonts w:ascii="Courier New" w:hAnsi="Courier New" w:cs="Courier New" w:hint="default"/>
      </w:rPr>
    </w:lvl>
    <w:lvl w:ilvl="5" w:tplc="0C0A0005" w:tentative="1">
      <w:start w:val="1"/>
      <w:numFmt w:val="bullet"/>
      <w:lvlText w:val=""/>
      <w:lvlJc w:val="left"/>
      <w:pPr>
        <w:ind w:left="4750" w:hanging="360"/>
      </w:pPr>
      <w:rPr>
        <w:rFonts w:ascii="Wingdings" w:hAnsi="Wingdings" w:hint="default"/>
      </w:rPr>
    </w:lvl>
    <w:lvl w:ilvl="6" w:tplc="0C0A0001" w:tentative="1">
      <w:start w:val="1"/>
      <w:numFmt w:val="bullet"/>
      <w:lvlText w:val=""/>
      <w:lvlJc w:val="left"/>
      <w:pPr>
        <w:ind w:left="5470" w:hanging="360"/>
      </w:pPr>
      <w:rPr>
        <w:rFonts w:ascii="Symbol" w:hAnsi="Symbol" w:hint="default"/>
      </w:rPr>
    </w:lvl>
    <w:lvl w:ilvl="7" w:tplc="0C0A0003" w:tentative="1">
      <w:start w:val="1"/>
      <w:numFmt w:val="bullet"/>
      <w:lvlText w:val="o"/>
      <w:lvlJc w:val="left"/>
      <w:pPr>
        <w:ind w:left="6190" w:hanging="360"/>
      </w:pPr>
      <w:rPr>
        <w:rFonts w:ascii="Courier New" w:hAnsi="Courier New" w:cs="Courier New" w:hint="default"/>
      </w:rPr>
    </w:lvl>
    <w:lvl w:ilvl="8" w:tplc="0C0A0005" w:tentative="1">
      <w:start w:val="1"/>
      <w:numFmt w:val="bullet"/>
      <w:lvlText w:val=""/>
      <w:lvlJc w:val="left"/>
      <w:pPr>
        <w:ind w:left="6910" w:hanging="360"/>
      </w:pPr>
      <w:rPr>
        <w:rFonts w:ascii="Wingdings" w:hAnsi="Wingdings" w:hint="default"/>
      </w:rPr>
    </w:lvl>
  </w:abstractNum>
  <w:abstractNum w:abstractNumId="4" w15:restartNumberingAfterBreak="0">
    <w:nsid w:val="1F693637"/>
    <w:multiLevelType w:val="hybridMultilevel"/>
    <w:tmpl w:val="138A101A"/>
    <w:lvl w:ilvl="0" w:tplc="6026E7E6">
      <w:start w:val="1"/>
      <w:numFmt w:val="bullet"/>
      <w:lvlText w:val="-"/>
      <w:lvlJc w:val="left"/>
      <w:pPr>
        <w:ind w:left="1778" w:hanging="360"/>
      </w:pPr>
      <w:rPr>
        <w:rFonts w:ascii="Arial" w:eastAsia="Times New Roman"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5" w15:restartNumberingAfterBreak="0">
    <w:nsid w:val="20BB7006"/>
    <w:multiLevelType w:val="hybridMultilevel"/>
    <w:tmpl w:val="24F085F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236F128F"/>
    <w:multiLevelType w:val="hybridMultilevel"/>
    <w:tmpl w:val="28E41B78"/>
    <w:lvl w:ilvl="0" w:tplc="6892068A">
      <w:numFmt w:val="bullet"/>
      <w:lvlText w:val="-"/>
      <w:lvlJc w:val="left"/>
      <w:pPr>
        <w:ind w:left="1068" w:hanging="360"/>
      </w:pPr>
      <w:rPr>
        <w:rFonts w:ascii="Arial" w:eastAsia="Times New Roman" w:hAnsi="Arial" w:cs="Arial" w:hint="default"/>
        <w:i/>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3CB55AD"/>
    <w:multiLevelType w:val="hybridMultilevel"/>
    <w:tmpl w:val="FD0675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EB7385"/>
    <w:multiLevelType w:val="hybridMultilevel"/>
    <w:tmpl w:val="0A8ABC60"/>
    <w:lvl w:ilvl="0" w:tplc="04FA35D8">
      <w:numFmt w:val="bullet"/>
      <w:lvlText w:val="-"/>
      <w:lvlJc w:val="left"/>
      <w:pPr>
        <w:ind w:left="1874" w:hanging="360"/>
      </w:pPr>
      <w:rPr>
        <w:rFonts w:ascii="Arial" w:eastAsia="Times New Roman" w:hAnsi="Arial" w:cs="Arial" w:hint="default"/>
        <w:i/>
      </w:rPr>
    </w:lvl>
    <w:lvl w:ilvl="1" w:tplc="0C0A0003" w:tentative="1">
      <w:start w:val="1"/>
      <w:numFmt w:val="bullet"/>
      <w:lvlText w:val="o"/>
      <w:lvlJc w:val="left"/>
      <w:pPr>
        <w:ind w:left="2594" w:hanging="360"/>
      </w:pPr>
      <w:rPr>
        <w:rFonts w:ascii="Courier New" w:hAnsi="Courier New" w:cs="Courier New" w:hint="default"/>
      </w:rPr>
    </w:lvl>
    <w:lvl w:ilvl="2" w:tplc="0C0A0005" w:tentative="1">
      <w:start w:val="1"/>
      <w:numFmt w:val="bullet"/>
      <w:lvlText w:val=""/>
      <w:lvlJc w:val="left"/>
      <w:pPr>
        <w:ind w:left="3314" w:hanging="360"/>
      </w:pPr>
      <w:rPr>
        <w:rFonts w:ascii="Wingdings" w:hAnsi="Wingdings" w:hint="default"/>
      </w:rPr>
    </w:lvl>
    <w:lvl w:ilvl="3" w:tplc="0C0A0001" w:tentative="1">
      <w:start w:val="1"/>
      <w:numFmt w:val="bullet"/>
      <w:lvlText w:val=""/>
      <w:lvlJc w:val="left"/>
      <w:pPr>
        <w:ind w:left="4034" w:hanging="360"/>
      </w:pPr>
      <w:rPr>
        <w:rFonts w:ascii="Symbol" w:hAnsi="Symbol" w:hint="default"/>
      </w:rPr>
    </w:lvl>
    <w:lvl w:ilvl="4" w:tplc="0C0A0003" w:tentative="1">
      <w:start w:val="1"/>
      <w:numFmt w:val="bullet"/>
      <w:lvlText w:val="o"/>
      <w:lvlJc w:val="left"/>
      <w:pPr>
        <w:ind w:left="4754" w:hanging="360"/>
      </w:pPr>
      <w:rPr>
        <w:rFonts w:ascii="Courier New" w:hAnsi="Courier New" w:cs="Courier New" w:hint="default"/>
      </w:rPr>
    </w:lvl>
    <w:lvl w:ilvl="5" w:tplc="0C0A0005" w:tentative="1">
      <w:start w:val="1"/>
      <w:numFmt w:val="bullet"/>
      <w:lvlText w:val=""/>
      <w:lvlJc w:val="left"/>
      <w:pPr>
        <w:ind w:left="5474" w:hanging="360"/>
      </w:pPr>
      <w:rPr>
        <w:rFonts w:ascii="Wingdings" w:hAnsi="Wingdings" w:hint="default"/>
      </w:rPr>
    </w:lvl>
    <w:lvl w:ilvl="6" w:tplc="0C0A0001" w:tentative="1">
      <w:start w:val="1"/>
      <w:numFmt w:val="bullet"/>
      <w:lvlText w:val=""/>
      <w:lvlJc w:val="left"/>
      <w:pPr>
        <w:ind w:left="6194" w:hanging="360"/>
      </w:pPr>
      <w:rPr>
        <w:rFonts w:ascii="Symbol" w:hAnsi="Symbol" w:hint="default"/>
      </w:rPr>
    </w:lvl>
    <w:lvl w:ilvl="7" w:tplc="0C0A0003" w:tentative="1">
      <w:start w:val="1"/>
      <w:numFmt w:val="bullet"/>
      <w:lvlText w:val="o"/>
      <w:lvlJc w:val="left"/>
      <w:pPr>
        <w:ind w:left="6914" w:hanging="360"/>
      </w:pPr>
      <w:rPr>
        <w:rFonts w:ascii="Courier New" w:hAnsi="Courier New" w:cs="Courier New" w:hint="default"/>
      </w:rPr>
    </w:lvl>
    <w:lvl w:ilvl="8" w:tplc="0C0A0005" w:tentative="1">
      <w:start w:val="1"/>
      <w:numFmt w:val="bullet"/>
      <w:lvlText w:val=""/>
      <w:lvlJc w:val="left"/>
      <w:pPr>
        <w:ind w:left="7634" w:hanging="360"/>
      </w:pPr>
      <w:rPr>
        <w:rFonts w:ascii="Wingdings" w:hAnsi="Wingdings" w:hint="default"/>
      </w:rPr>
    </w:lvl>
  </w:abstractNum>
  <w:abstractNum w:abstractNumId="9" w15:restartNumberingAfterBreak="0">
    <w:nsid w:val="34C349C5"/>
    <w:multiLevelType w:val="hybridMultilevel"/>
    <w:tmpl w:val="46E67CE6"/>
    <w:lvl w:ilvl="0" w:tplc="B8701A1E">
      <w:numFmt w:val="bullet"/>
      <w:lvlText w:val="-"/>
      <w:lvlJc w:val="left"/>
      <w:pPr>
        <w:ind w:left="717" w:hanging="360"/>
      </w:pPr>
      <w:rPr>
        <w:rFonts w:ascii="Times New Roman" w:eastAsia="Times New Roman" w:hAnsi="Times New Roman" w:cs="Times New Roman" w:hint="default"/>
        <w:sz w:val="24"/>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0" w15:restartNumberingAfterBreak="0">
    <w:nsid w:val="38997AE0"/>
    <w:multiLevelType w:val="hybridMultilevel"/>
    <w:tmpl w:val="DA022A44"/>
    <w:lvl w:ilvl="0" w:tplc="346219CA">
      <w:start w:val="1"/>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3195CA0"/>
    <w:multiLevelType w:val="hybridMultilevel"/>
    <w:tmpl w:val="680ABE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1F5273"/>
    <w:multiLevelType w:val="hybridMultilevel"/>
    <w:tmpl w:val="FD0675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D50301"/>
    <w:multiLevelType w:val="hybridMultilevel"/>
    <w:tmpl w:val="BB202B74"/>
    <w:lvl w:ilvl="0" w:tplc="8F08B502">
      <w:start w:val="1"/>
      <w:numFmt w:val="bullet"/>
      <w:lvlText w:val="-"/>
      <w:lvlJc w:val="left"/>
      <w:pPr>
        <w:ind w:left="1068" w:hanging="360"/>
      </w:pPr>
      <w:rPr>
        <w:rFonts w:ascii="Arial" w:eastAsia="Times New Roman" w:hAnsi="Arial" w:cs="Arial" w:hint="default"/>
        <w:i/>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4D6010C7"/>
    <w:multiLevelType w:val="hybridMultilevel"/>
    <w:tmpl w:val="3B86FF30"/>
    <w:lvl w:ilvl="0" w:tplc="235C01C4">
      <w:numFmt w:val="bullet"/>
      <w:lvlText w:val="-"/>
      <w:lvlJc w:val="left"/>
      <w:pPr>
        <w:ind w:left="1068" w:hanging="360"/>
      </w:pPr>
      <w:rPr>
        <w:rFonts w:ascii="Arial" w:eastAsia="Times New Roman" w:hAnsi="Arial" w:cs="Arial" w:hint="default"/>
        <w:i/>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554F78AD"/>
    <w:multiLevelType w:val="hybridMultilevel"/>
    <w:tmpl w:val="2530EA86"/>
    <w:lvl w:ilvl="0" w:tplc="368E7244">
      <w:numFmt w:val="bullet"/>
      <w:lvlText w:val="-"/>
      <w:lvlJc w:val="left"/>
      <w:pPr>
        <w:ind w:left="4896" w:hanging="360"/>
      </w:pPr>
      <w:rPr>
        <w:rFonts w:ascii="Arial" w:eastAsia="Times New Roman" w:hAnsi="Arial" w:cs="Arial" w:hint="default"/>
      </w:rPr>
    </w:lvl>
    <w:lvl w:ilvl="1" w:tplc="0C0A0003" w:tentative="1">
      <w:start w:val="1"/>
      <w:numFmt w:val="bullet"/>
      <w:lvlText w:val="o"/>
      <w:lvlJc w:val="left"/>
      <w:pPr>
        <w:ind w:left="5616" w:hanging="360"/>
      </w:pPr>
      <w:rPr>
        <w:rFonts w:ascii="Courier New" w:hAnsi="Courier New" w:cs="Courier New" w:hint="default"/>
      </w:rPr>
    </w:lvl>
    <w:lvl w:ilvl="2" w:tplc="0C0A0005" w:tentative="1">
      <w:start w:val="1"/>
      <w:numFmt w:val="bullet"/>
      <w:lvlText w:val=""/>
      <w:lvlJc w:val="left"/>
      <w:pPr>
        <w:ind w:left="6336" w:hanging="360"/>
      </w:pPr>
      <w:rPr>
        <w:rFonts w:ascii="Wingdings" w:hAnsi="Wingdings" w:hint="default"/>
      </w:rPr>
    </w:lvl>
    <w:lvl w:ilvl="3" w:tplc="0C0A0001" w:tentative="1">
      <w:start w:val="1"/>
      <w:numFmt w:val="bullet"/>
      <w:lvlText w:val=""/>
      <w:lvlJc w:val="left"/>
      <w:pPr>
        <w:ind w:left="7056" w:hanging="360"/>
      </w:pPr>
      <w:rPr>
        <w:rFonts w:ascii="Symbol" w:hAnsi="Symbol" w:hint="default"/>
      </w:rPr>
    </w:lvl>
    <w:lvl w:ilvl="4" w:tplc="0C0A0003" w:tentative="1">
      <w:start w:val="1"/>
      <w:numFmt w:val="bullet"/>
      <w:lvlText w:val="o"/>
      <w:lvlJc w:val="left"/>
      <w:pPr>
        <w:ind w:left="7776" w:hanging="360"/>
      </w:pPr>
      <w:rPr>
        <w:rFonts w:ascii="Courier New" w:hAnsi="Courier New" w:cs="Courier New" w:hint="default"/>
      </w:rPr>
    </w:lvl>
    <w:lvl w:ilvl="5" w:tplc="0C0A0005" w:tentative="1">
      <w:start w:val="1"/>
      <w:numFmt w:val="bullet"/>
      <w:lvlText w:val=""/>
      <w:lvlJc w:val="left"/>
      <w:pPr>
        <w:ind w:left="8496" w:hanging="360"/>
      </w:pPr>
      <w:rPr>
        <w:rFonts w:ascii="Wingdings" w:hAnsi="Wingdings" w:hint="default"/>
      </w:rPr>
    </w:lvl>
    <w:lvl w:ilvl="6" w:tplc="0C0A0001" w:tentative="1">
      <w:start w:val="1"/>
      <w:numFmt w:val="bullet"/>
      <w:lvlText w:val=""/>
      <w:lvlJc w:val="left"/>
      <w:pPr>
        <w:ind w:left="9216" w:hanging="360"/>
      </w:pPr>
      <w:rPr>
        <w:rFonts w:ascii="Symbol" w:hAnsi="Symbol" w:hint="default"/>
      </w:rPr>
    </w:lvl>
    <w:lvl w:ilvl="7" w:tplc="0C0A0003" w:tentative="1">
      <w:start w:val="1"/>
      <w:numFmt w:val="bullet"/>
      <w:lvlText w:val="o"/>
      <w:lvlJc w:val="left"/>
      <w:pPr>
        <w:ind w:left="9936" w:hanging="360"/>
      </w:pPr>
      <w:rPr>
        <w:rFonts w:ascii="Courier New" w:hAnsi="Courier New" w:cs="Courier New" w:hint="default"/>
      </w:rPr>
    </w:lvl>
    <w:lvl w:ilvl="8" w:tplc="0C0A0005" w:tentative="1">
      <w:start w:val="1"/>
      <w:numFmt w:val="bullet"/>
      <w:lvlText w:val=""/>
      <w:lvlJc w:val="left"/>
      <w:pPr>
        <w:ind w:left="10656" w:hanging="360"/>
      </w:pPr>
      <w:rPr>
        <w:rFonts w:ascii="Wingdings" w:hAnsi="Wingdings" w:hint="default"/>
      </w:rPr>
    </w:lvl>
  </w:abstractNum>
  <w:abstractNum w:abstractNumId="16" w15:restartNumberingAfterBreak="0">
    <w:nsid w:val="57813263"/>
    <w:multiLevelType w:val="hybridMultilevel"/>
    <w:tmpl w:val="70CA7400"/>
    <w:lvl w:ilvl="0" w:tplc="F174A3B2">
      <w:numFmt w:val="bullet"/>
      <w:lvlText w:val="-"/>
      <w:lvlJc w:val="left"/>
      <w:pPr>
        <w:ind w:left="1510" w:hanging="360"/>
      </w:pPr>
      <w:rPr>
        <w:rFonts w:ascii="Arial" w:eastAsia="Times New Roman" w:hAnsi="Arial" w:cs="Arial" w:hint="default"/>
      </w:rPr>
    </w:lvl>
    <w:lvl w:ilvl="1" w:tplc="0C0A0003" w:tentative="1">
      <w:start w:val="1"/>
      <w:numFmt w:val="bullet"/>
      <w:lvlText w:val="o"/>
      <w:lvlJc w:val="left"/>
      <w:pPr>
        <w:ind w:left="2230" w:hanging="360"/>
      </w:pPr>
      <w:rPr>
        <w:rFonts w:ascii="Courier New" w:hAnsi="Courier New" w:cs="Courier New" w:hint="default"/>
      </w:rPr>
    </w:lvl>
    <w:lvl w:ilvl="2" w:tplc="0C0A0005" w:tentative="1">
      <w:start w:val="1"/>
      <w:numFmt w:val="bullet"/>
      <w:lvlText w:val=""/>
      <w:lvlJc w:val="left"/>
      <w:pPr>
        <w:ind w:left="2950" w:hanging="360"/>
      </w:pPr>
      <w:rPr>
        <w:rFonts w:ascii="Wingdings" w:hAnsi="Wingdings" w:hint="default"/>
      </w:rPr>
    </w:lvl>
    <w:lvl w:ilvl="3" w:tplc="0C0A0001" w:tentative="1">
      <w:start w:val="1"/>
      <w:numFmt w:val="bullet"/>
      <w:lvlText w:val=""/>
      <w:lvlJc w:val="left"/>
      <w:pPr>
        <w:ind w:left="3670" w:hanging="360"/>
      </w:pPr>
      <w:rPr>
        <w:rFonts w:ascii="Symbol" w:hAnsi="Symbol" w:hint="default"/>
      </w:rPr>
    </w:lvl>
    <w:lvl w:ilvl="4" w:tplc="0C0A0003" w:tentative="1">
      <w:start w:val="1"/>
      <w:numFmt w:val="bullet"/>
      <w:lvlText w:val="o"/>
      <w:lvlJc w:val="left"/>
      <w:pPr>
        <w:ind w:left="4390" w:hanging="360"/>
      </w:pPr>
      <w:rPr>
        <w:rFonts w:ascii="Courier New" w:hAnsi="Courier New" w:cs="Courier New" w:hint="default"/>
      </w:rPr>
    </w:lvl>
    <w:lvl w:ilvl="5" w:tplc="0C0A0005" w:tentative="1">
      <w:start w:val="1"/>
      <w:numFmt w:val="bullet"/>
      <w:lvlText w:val=""/>
      <w:lvlJc w:val="left"/>
      <w:pPr>
        <w:ind w:left="5110" w:hanging="360"/>
      </w:pPr>
      <w:rPr>
        <w:rFonts w:ascii="Wingdings" w:hAnsi="Wingdings" w:hint="default"/>
      </w:rPr>
    </w:lvl>
    <w:lvl w:ilvl="6" w:tplc="0C0A0001" w:tentative="1">
      <w:start w:val="1"/>
      <w:numFmt w:val="bullet"/>
      <w:lvlText w:val=""/>
      <w:lvlJc w:val="left"/>
      <w:pPr>
        <w:ind w:left="5830" w:hanging="360"/>
      </w:pPr>
      <w:rPr>
        <w:rFonts w:ascii="Symbol" w:hAnsi="Symbol" w:hint="default"/>
      </w:rPr>
    </w:lvl>
    <w:lvl w:ilvl="7" w:tplc="0C0A0003" w:tentative="1">
      <w:start w:val="1"/>
      <w:numFmt w:val="bullet"/>
      <w:lvlText w:val="o"/>
      <w:lvlJc w:val="left"/>
      <w:pPr>
        <w:ind w:left="6550" w:hanging="360"/>
      </w:pPr>
      <w:rPr>
        <w:rFonts w:ascii="Courier New" w:hAnsi="Courier New" w:cs="Courier New" w:hint="default"/>
      </w:rPr>
    </w:lvl>
    <w:lvl w:ilvl="8" w:tplc="0C0A0005" w:tentative="1">
      <w:start w:val="1"/>
      <w:numFmt w:val="bullet"/>
      <w:lvlText w:val=""/>
      <w:lvlJc w:val="left"/>
      <w:pPr>
        <w:ind w:left="7270" w:hanging="360"/>
      </w:pPr>
      <w:rPr>
        <w:rFonts w:ascii="Wingdings" w:hAnsi="Wingdings" w:hint="default"/>
      </w:rPr>
    </w:lvl>
  </w:abstractNum>
  <w:abstractNum w:abstractNumId="17" w15:restartNumberingAfterBreak="0">
    <w:nsid w:val="58160BF0"/>
    <w:multiLevelType w:val="hybridMultilevel"/>
    <w:tmpl w:val="CF38408E"/>
    <w:lvl w:ilvl="0" w:tplc="1E5638AE">
      <w:numFmt w:val="bullet"/>
      <w:lvlText w:val="-"/>
      <w:lvlJc w:val="left"/>
      <w:pPr>
        <w:ind w:left="4896" w:hanging="360"/>
      </w:pPr>
      <w:rPr>
        <w:rFonts w:ascii="Arial" w:eastAsia="Times New Roman" w:hAnsi="Arial" w:cs="Arial" w:hint="default"/>
      </w:rPr>
    </w:lvl>
    <w:lvl w:ilvl="1" w:tplc="0C0A0003" w:tentative="1">
      <w:start w:val="1"/>
      <w:numFmt w:val="bullet"/>
      <w:lvlText w:val="o"/>
      <w:lvlJc w:val="left"/>
      <w:pPr>
        <w:ind w:left="5616" w:hanging="360"/>
      </w:pPr>
      <w:rPr>
        <w:rFonts w:ascii="Courier New" w:hAnsi="Courier New" w:cs="Courier New" w:hint="default"/>
      </w:rPr>
    </w:lvl>
    <w:lvl w:ilvl="2" w:tplc="0C0A0005" w:tentative="1">
      <w:start w:val="1"/>
      <w:numFmt w:val="bullet"/>
      <w:lvlText w:val=""/>
      <w:lvlJc w:val="left"/>
      <w:pPr>
        <w:ind w:left="6336" w:hanging="360"/>
      </w:pPr>
      <w:rPr>
        <w:rFonts w:ascii="Wingdings" w:hAnsi="Wingdings" w:hint="default"/>
      </w:rPr>
    </w:lvl>
    <w:lvl w:ilvl="3" w:tplc="0C0A0001" w:tentative="1">
      <w:start w:val="1"/>
      <w:numFmt w:val="bullet"/>
      <w:lvlText w:val=""/>
      <w:lvlJc w:val="left"/>
      <w:pPr>
        <w:ind w:left="7056" w:hanging="360"/>
      </w:pPr>
      <w:rPr>
        <w:rFonts w:ascii="Symbol" w:hAnsi="Symbol" w:hint="default"/>
      </w:rPr>
    </w:lvl>
    <w:lvl w:ilvl="4" w:tplc="0C0A0003" w:tentative="1">
      <w:start w:val="1"/>
      <w:numFmt w:val="bullet"/>
      <w:lvlText w:val="o"/>
      <w:lvlJc w:val="left"/>
      <w:pPr>
        <w:ind w:left="7776" w:hanging="360"/>
      </w:pPr>
      <w:rPr>
        <w:rFonts w:ascii="Courier New" w:hAnsi="Courier New" w:cs="Courier New" w:hint="default"/>
      </w:rPr>
    </w:lvl>
    <w:lvl w:ilvl="5" w:tplc="0C0A0005" w:tentative="1">
      <w:start w:val="1"/>
      <w:numFmt w:val="bullet"/>
      <w:lvlText w:val=""/>
      <w:lvlJc w:val="left"/>
      <w:pPr>
        <w:ind w:left="8496" w:hanging="360"/>
      </w:pPr>
      <w:rPr>
        <w:rFonts w:ascii="Wingdings" w:hAnsi="Wingdings" w:hint="default"/>
      </w:rPr>
    </w:lvl>
    <w:lvl w:ilvl="6" w:tplc="0C0A0001" w:tentative="1">
      <w:start w:val="1"/>
      <w:numFmt w:val="bullet"/>
      <w:lvlText w:val=""/>
      <w:lvlJc w:val="left"/>
      <w:pPr>
        <w:ind w:left="9216" w:hanging="360"/>
      </w:pPr>
      <w:rPr>
        <w:rFonts w:ascii="Symbol" w:hAnsi="Symbol" w:hint="default"/>
      </w:rPr>
    </w:lvl>
    <w:lvl w:ilvl="7" w:tplc="0C0A0003" w:tentative="1">
      <w:start w:val="1"/>
      <w:numFmt w:val="bullet"/>
      <w:lvlText w:val="o"/>
      <w:lvlJc w:val="left"/>
      <w:pPr>
        <w:ind w:left="9936" w:hanging="360"/>
      </w:pPr>
      <w:rPr>
        <w:rFonts w:ascii="Courier New" w:hAnsi="Courier New" w:cs="Courier New" w:hint="default"/>
      </w:rPr>
    </w:lvl>
    <w:lvl w:ilvl="8" w:tplc="0C0A0005" w:tentative="1">
      <w:start w:val="1"/>
      <w:numFmt w:val="bullet"/>
      <w:lvlText w:val=""/>
      <w:lvlJc w:val="left"/>
      <w:pPr>
        <w:ind w:left="10656" w:hanging="360"/>
      </w:pPr>
      <w:rPr>
        <w:rFonts w:ascii="Wingdings" w:hAnsi="Wingdings" w:hint="default"/>
      </w:rPr>
    </w:lvl>
  </w:abstractNum>
  <w:abstractNum w:abstractNumId="18" w15:restartNumberingAfterBreak="0">
    <w:nsid w:val="5CF85844"/>
    <w:multiLevelType w:val="hybridMultilevel"/>
    <w:tmpl w:val="9B50D92C"/>
    <w:lvl w:ilvl="0" w:tplc="8124CB44">
      <w:numFmt w:val="bullet"/>
      <w:lvlText w:val="-"/>
      <w:lvlJc w:val="left"/>
      <w:pPr>
        <w:ind w:left="2138" w:hanging="360"/>
      </w:pPr>
      <w:rPr>
        <w:rFonts w:ascii="Times New Roman" w:eastAsia="Times New Roman" w:hAnsi="Times New Roman" w:cs="Times New Roman" w:hint="default"/>
        <w:i w:val="0"/>
        <w:sz w:val="24"/>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9" w15:restartNumberingAfterBreak="0">
    <w:nsid w:val="5F632404"/>
    <w:multiLevelType w:val="multilevel"/>
    <w:tmpl w:val="7604F56C"/>
    <w:lvl w:ilvl="0">
      <w:start w:val="1"/>
      <w:numFmt w:val="decimal"/>
      <w:lvlText w:val="%1."/>
      <w:lvlJc w:val="left"/>
      <w:pPr>
        <w:ind w:left="720" w:hanging="360"/>
      </w:pPr>
      <w:rPr>
        <w:rFonts w:hint="default"/>
      </w:rPr>
    </w:lvl>
    <w:lvl w:ilvl="1">
      <w:start w:val="1"/>
      <w:numFmt w:val="decimal"/>
      <w:isLgl/>
      <w:lvlText w:val="%1.%2."/>
      <w:lvlJc w:val="left"/>
      <w:pPr>
        <w:ind w:left="1215"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689904B6"/>
    <w:multiLevelType w:val="hybridMultilevel"/>
    <w:tmpl w:val="35940098"/>
    <w:lvl w:ilvl="0" w:tplc="5B6E0968">
      <w:numFmt w:val="bullet"/>
      <w:lvlText w:val="-"/>
      <w:lvlJc w:val="left"/>
      <w:pPr>
        <w:ind w:left="4896" w:hanging="360"/>
      </w:pPr>
      <w:rPr>
        <w:rFonts w:ascii="Arial" w:eastAsia="Times New Roman" w:hAnsi="Arial" w:cs="Arial" w:hint="default"/>
      </w:rPr>
    </w:lvl>
    <w:lvl w:ilvl="1" w:tplc="0C0A0003" w:tentative="1">
      <w:start w:val="1"/>
      <w:numFmt w:val="bullet"/>
      <w:lvlText w:val="o"/>
      <w:lvlJc w:val="left"/>
      <w:pPr>
        <w:ind w:left="5616" w:hanging="360"/>
      </w:pPr>
      <w:rPr>
        <w:rFonts w:ascii="Courier New" w:hAnsi="Courier New" w:cs="Courier New" w:hint="default"/>
      </w:rPr>
    </w:lvl>
    <w:lvl w:ilvl="2" w:tplc="0C0A0005" w:tentative="1">
      <w:start w:val="1"/>
      <w:numFmt w:val="bullet"/>
      <w:lvlText w:val=""/>
      <w:lvlJc w:val="left"/>
      <w:pPr>
        <w:ind w:left="6336" w:hanging="360"/>
      </w:pPr>
      <w:rPr>
        <w:rFonts w:ascii="Wingdings" w:hAnsi="Wingdings" w:hint="default"/>
      </w:rPr>
    </w:lvl>
    <w:lvl w:ilvl="3" w:tplc="0C0A0001" w:tentative="1">
      <w:start w:val="1"/>
      <w:numFmt w:val="bullet"/>
      <w:lvlText w:val=""/>
      <w:lvlJc w:val="left"/>
      <w:pPr>
        <w:ind w:left="7056" w:hanging="360"/>
      </w:pPr>
      <w:rPr>
        <w:rFonts w:ascii="Symbol" w:hAnsi="Symbol" w:hint="default"/>
      </w:rPr>
    </w:lvl>
    <w:lvl w:ilvl="4" w:tplc="0C0A0003" w:tentative="1">
      <w:start w:val="1"/>
      <w:numFmt w:val="bullet"/>
      <w:lvlText w:val="o"/>
      <w:lvlJc w:val="left"/>
      <w:pPr>
        <w:ind w:left="7776" w:hanging="360"/>
      </w:pPr>
      <w:rPr>
        <w:rFonts w:ascii="Courier New" w:hAnsi="Courier New" w:cs="Courier New" w:hint="default"/>
      </w:rPr>
    </w:lvl>
    <w:lvl w:ilvl="5" w:tplc="0C0A0005" w:tentative="1">
      <w:start w:val="1"/>
      <w:numFmt w:val="bullet"/>
      <w:lvlText w:val=""/>
      <w:lvlJc w:val="left"/>
      <w:pPr>
        <w:ind w:left="8496" w:hanging="360"/>
      </w:pPr>
      <w:rPr>
        <w:rFonts w:ascii="Wingdings" w:hAnsi="Wingdings" w:hint="default"/>
      </w:rPr>
    </w:lvl>
    <w:lvl w:ilvl="6" w:tplc="0C0A0001" w:tentative="1">
      <w:start w:val="1"/>
      <w:numFmt w:val="bullet"/>
      <w:lvlText w:val=""/>
      <w:lvlJc w:val="left"/>
      <w:pPr>
        <w:ind w:left="9216" w:hanging="360"/>
      </w:pPr>
      <w:rPr>
        <w:rFonts w:ascii="Symbol" w:hAnsi="Symbol" w:hint="default"/>
      </w:rPr>
    </w:lvl>
    <w:lvl w:ilvl="7" w:tplc="0C0A0003" w:tentative="1">
      <w:start w:val="1"/>
      <w:numFmt w:val="bullet"/>
      <w:lvlText w:val="o"/>
      <w:lvlJc w:val="left"/>
      <w:pPr>
        <w:ind w:left="9936" w:hanging="360"/>
      </w:pPr>
      <w:rPr>
        <w:rFonts w:ascii="Courier New" w:hAnsi="Courier New" w:cs="Courier New" w:hint="default"/>
      </w:rPr>
    </w:lvl>
    <w:lvl w:ilvl="8" w:tplc="0C0A0005" w:tentative="1">
      <w:start w:val="1"/>
      <w:numFmt w:val="bullet"/>
      <w:lvlText w:val=""/>
      <w:lvlJc w:val="left"/>
      <w:pPr>
        <w:ind w:left="10656" w:hanging="360"/>
      </w:pPr>
      <w:rPr>
        <w:rFonts w:ascii="Wingdings" w:hAnsi="Wingdings" w:hint="default"/>
      </w:rPr>
    </w:lvl>
  </w:abstractNum>
  <w:abstractNum w:abstractNumId="21" w15:restartNumberingAfterBreak="0">
    <w:nsid w:val="6D62242D"/>
    <w:multiLevelType w:val="hybridMultilevel"/>
    <w:tmpl w:val="8F46FA82"/>
    <w:lvl w:ilvl="0" w:tplc="5E0E96DA">
      <w:start w:val="1"/>
      <w:numFmt w:val="bullet"/>
      <w:lvlText w:val="-"/>
      <w:lvlJc w:val="left"/>
      <w:pPr>
        <w:ind w:left="1068" w:hanging="360"/>
      </w:pPr>
      <w:rPr>
        <w:rFonts w:ascii="Arial" w:eastAsia="Times New Roman" w:hAnsi="Arial" w:cs="Arial" w:hint="default"/>
        <w:i/>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788B409D"/>
    <w:multiLevelType w:val="hybridMultilevel"/>
    <w:tmpl w:val="612EA424"/>
    <w:lvl w:ilvl="0" w:tplc="97D41BE2">
      <w:start w:val="1"/>
      <w:numFmt w:val="decimal"/>
      <w:lvlText w:val="%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7EDF78A8"/>
    <w:multiLevelType w:val="hybridMultilevel"/>
    <w:tmpl w:val="A4085824"/>
    <w:lvl w:ilvl="0" w:tplc="225CAA3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11751919">
    <w:abstractNumId w:val="15"/>
  </w:num>
  <w:num w:numId="2" w16cid:durableId="1836872088">
    <w:abstractNumId w:val="20"/>
  </w:num>
  <w:num w:numId="3" w16cid:durableId="1985354410">
    <w:abstractNumId w:val="17"/>
  </w:num>
  <w:num w:numId="4" w16cid:durableId="2009750750">
    <w:abstractNumId w:val="2"/>
  </w:num>
  <w:num w:numId="5" w16cid:durableId="1557427460">
    <w:abstractNumId w:val="6"/>
  </w:num>
  <w:num w:numId="6" w16cid:durableId="1874921631">
    <w:abstractNumId w:val="10"/>
  </w:num>
  <w:num w:numId="7" w16cid:durableId="378405415">
    <w:abstractNumId w:val="1"/>
  </w:num>
  <w:num w:numId="8" w16cid:durableId="1990668640">
    <w:abstractNumId w:val="14"/>
  </w:num>
  <w:num w:numId="9" w16cid:durableId="223755936">
    <w:abstractNumId w:val="13"/>
  </w:num>
  <w:num w:numId="10" w16cid:durableId="1743599457">
    <w:abstractNumId w:val="8"/>
  </w:num>
  <w:num w:numId="11" w16cid:durableId="1042750590">
    <w:abstractNumId w:val="11"/>
  </w:num>
  <w:num w:numId="12" w16cid:durableId="309678407">
    <w:abstractNumId w:val="4"/>
  </w:num>
  <w:num w:numId="13" w16cid:durableId="429350645">
    <w:abstractNumId w:val="21"/>
  </w:num>
  <w:num w:numId="14" w16cid:durableId="108353707">
    <w:abstractNumId w:val="19"/>
  </w:num>
  <w:num w:numId="15" w16cid:durableId="192155956">
    <w:abstractNumId w:val="18"/>
  </w:num>
  <w:num w:numId="16" w16cid:durableId="308242327">
    <w:abstractNumId w:val="3"/>
  </w:num>
  <w:num w:numId="17" w16cid:durableId="1951039441">
    <w:abstractNumId w:val="16"/>
  </w:num>
  <w:num w:numId="18" w16cid:durableId="1369179131">
    <w:abstractNumId w:val="0"/>
  </w:num>
  <w:num w:numId="19" w16cid:durableId="955913119">
    <w:abstractNumId w:val="9"/>
  </w:num>
  <w:num w:numId="20" w16cid:durableId="393048726">
    <w:abstractNumId w:val="5"/>
  </w:num>
  <w:num w:numId="21" w16cid:durableId="33894851">
    <w:abstractNumId w:val="22"/>
  </w:num>
  <w:num w:numId="22" w16cid:durableId="141970621">
    <w:abstractNumId w:val="12"/>
  </w:num>
  <w:num w:numId="23" w16cid:durableId="1483428413">
    <w:abstractNumId w:val="7"/>
  </w:num>
  <w:num w:numId="24" w16cid:durableId="19843842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9E"/>
    <w:rsid w:val="00000B6E"/>
    <w:rsid w:val="00015BB1"/>
    <w:rsid w:val="000272E2"/>
    <w:rsid w:val="0004346E"/>
    <w:rsid w:val="00060688"/>
    <w:rsid w:val="0006076C"/>
    <w:rsid w:val="0007057E"/>
    <w:rsid w:val="00071D71"/>
    <w:rsid w:val="00073F9A"/>
    <w:rsid w:val="000823C9"/>
    <w:rsid w:val="00084F96"/>
    <w:rsid w:val="00092168"/>
    <w:rsid w:val="000979CC"/>
    <w:rsid w:val="000A3290"/>
    <w:rsid w:val="000B7204"/>
    <w:rsid w:val="000C194F"/>
    <w:rsid w:val="000D57B7"/>
    <w:rsid w:val="001106A2"/>
    <w:rsid w:val="0012719A"/>
    <w:rsid w:val="0013129C"/>
    <w:rsid w:val="00131A2F"/>
    <w:rsid w:val="00133CB9"/>
    <w:rsid w:val="00134BF6"/>
    <w:rsid w:val="00136B3D"/>
    <w:rsid w:val="00140DD6"/>
    <w:rsid w:val="00144CFD"/>
    <w:rsid w:val="0016229D"/>
    <w:rsid w:val="0017142C"/>
    <w:rsid w:val="00173E25"/>
    <w:rsid w:val="00185510"/>
    <w:rsid w:val="0019066A"/>
    <w:rsid w:val="001A0F3A"/>
    <w:rsid w:val="001C1088"/>
    <w:rsid w:val="001D4798"/>
    <w:rsid w:val="001E24FB"/>
    <w:rsid w:val="001E4773"/>
    <w:rsid w:val="001E78FA"/>
    <w:rsid w:val="001F057D"/>
    <w:rsid w:val="001F242B"/>
    <w:rsid w:val="001F2A9A"/>
    <w:rsid w:val="00206D58"/>
    <w:rsid w:val="0020757D"/>
    <w:rsid w:val="00210190"/>
    <w:rsid w:val="002147CE"/>
    <w:rsid w:val="00214FA2"/>
    <w:rsid w:val="00216B08"/>
    <w:rsid w:val="0022347A"/>
    <w:rsid w:val="00230310"/>
    <w:rsid w:val="00236C3D"/>
    <w:rsid w:val="00237D91"/>
    <w:rsid w:val="00241B92"/>
    <w:rsid w:val="00243E57"/>
    <w:rsid w:val="00252860"/>
    <w:rsid w:val="00260222"/>
    <w:rsid w:val="0026669B"/>
    <w:rsid w:val="002674AB"/>
    <w:rsid w:val="00273307"/>
    <w:rsid w:val="002741B9"/>
    <w:rsid w:val="00280890"/>
    <w:rsid w:val="002870D3"/>
    <w:rsid w:val="00291FE7"/>
    <w:rsid w:val="002A19C8"/>
    <w:rsid w:val="002B7801"/>
    <w:rsid w:val="002D6082"/>
    <w:rsid w:val="002E47DD"/>
    <w:rsid w:val="002E4DBA"/>
    <w:rsid w:val="002E68DB"/>
    <w:rsid w:val="002F47A5"/>
    <w:rsid w:val="00302621"/>
    <w:rsid w:val="003079E8"/>
    <w:rsid w:val="003159D7"/>
    <w:rsid w:val="00316CD2"/>
    <w:rsid w:val="00327D9A"/>
    <w:rsid w:val="003358CC"/>
    <w:rsid w:val="003429AC"/>
    <w:rsid w:val="00345DE7"/>
    <w:rsid w:val="003511B4"/>
    <w:rsid w:val="003518C9"/>
    <w:rsid w:val="003522C8"/>
    <w:rsid w:val="003522FB"/>
    <w:rsid w:val="00352B48"/>
    <w:rsid w:val="00352B49"/>
    <w:rsid w:val="0035383A"/>
    <w:rsid w:val="00361960"/>
    <w:rsid w:val="003620F6"/>
    <w:rsid w:val="00375FC4"/>
    <w:rsid w:val="003923E7"/>
    <w:rsid w:val="003A2BD4"/>
    <w:rsid w:val="003B43F9"/>
    <w:rsid w:val="003C215E"/>
    <w:rsid w:val="003C35A0"/>
    <w:rsid w:val="003C6B9F"/>
    <w:rsid w:val="003D13B5"/>
    <w:rsid w:val="003E4CC6"/>
    <w:rsid w:val="003E4F4C"/>
    <w:rsid w:val="003E565B"/>
    <w:rsid w:val="003E60A6"/>
    <w:rsid w:val="003F1CD6"/>
    <w:rsid w:val="003F7A18"/>
    <w:rsid w:val="00403031"/>
    <w:rsid w:val="00403C38"/>
    <w:rsid w:val="00406B94"/>
    <w:rsid w:val="0041747C"/>
    <w:rsid w:val="00423C65"/>
    <w:rsid w:val="004267E0"/>
    <w:rsid w:val="0043376D"/>
    <w:rsid w:val="004362EA"/>
    <w:rsid w:val="00443C60"/>
    <w:rsid w:val="004523EB"/>
    <w:rsid w:val="00461992"/>
    <w:rsid w:val="0046342D"/>
    <w:rsid w:val="00463A90"/>
    <w:rsid w:val="0046563C"/>
    <w:rsid w:val="00465DA3"/>
    <w:rsid w:val="00486AB9"/>
    <w:rsid w:val="00487BDE"/>
    <w:rsid w:val="004941F6"/>
    <w:rsid w:val="00497BA1"/>
    <w:rsid w:val="004A5FEF"/>
    <w:rsid w:val="004A7E85"/>
    <w:rsid w:val="004B1382"/>
    <w:rsid w:val="004B49CF"/>
    <w:rsid w:val="004C1727"/>
    <w:rsid w:val="004C25DC"/>
    <w:rsid w:val="004C48D6"/>
    <w:rsid w:val="004D05DF"/>
    <w:rsid w:val="004D0CF6"/>
    <w:rsid w:val="004D76C1"/>
    <w:rsid w:val="004E1641"/>
    <w:rsid w:val="004F2F14"/>
    <w:rsid w:val="004F42D0"/>
    <w:rsid w:val="005045BC"/>
    <w:rsid w:val="005069DA"/>
    <w:rsid w:val="00511DDC"/>
    <w:rsid w:val="00512482"/>
    <w:rsid w:val="00516DCD"/>
    <w:rsid w:val="00521FFC"/>
    <w:rsid w:val="005232D1"/>
    <w:rsid w:val="005236AA"/>
    <w:rsid w:val="00527E09"/>
    <w:rsid w:val="0054004F"/>
    <w:rsid w:val="00542B2E"/>
    <w:rsid w:val="00546D6D"/>
    <w:rsid w:val="005541F2"/>
    <w:rsid w:val="00565662"/>
    <w:rsid w:val="00570A0F"/>
    <w:rsid w:val="005711F1"/>
    <w:rsid w:val="005758C2"/>
    <w:rsid w:val="005830CC"/>
    <w:rsid w:val="00587F1A"/>
    <w:rsid w:val="00596EF3"/>
    <w:rsid w:val="00597713"/>
    <w:rsid w:val="005A14BA"/>
    <w:rsid w:val="005A7186"/>
    <w:rsid w:val="005B1031"/>
    <w:rsid w:val="005B2EAC"/>
    <w:rsid w:val="005B3D42"/>
    <w:rsid w:val="005C4361"/>
    <w:rsid w:val="005F0CF7"/>
    <w:rsid w:val="00604C1A"/>
    <w:rsid w:val="006053E7"/>
    <w:rsid w:val="006063B0"/>
    <w:rsid w:val="00612983"/>
    <w:rsid w:val="00612AF0"/>
    <w:rsid w:val="00612D9D"/>
    <w:rsid w:val="0061332A"/>
    <w:rsid w:val="00613B98"/>
    <w:rsid w:val="00615506"/>
    <w:rsid w:val="0062212C"/>
    <w:rsid w:val="00622EDB"/>
    <w:rsid w:val="00625279"/>
    <w:rsid w:val="006341D6"/>
    <w:rsid w:val="00640421"/>
    <w:rsid w:val="0065010B"/>
    <w:rsid w:val="006567DC"/>
    <w:rsid w:val="00670112"/>
    <w:rsid w:val="0067736A"/>
    <w:rsid w:val="00685A24"/>
    <w:rsid w:val="006879B1"/>
    <w:rsid w:val="00693C2F"/>
    <w:rsid w:val="00694799"/>
    <w:rsid w:val="006A03E1"/>
    <w:rsid w:val="006A3611"/>
    <w:rsid w:val="006B24C5"/>
    <w:rsid w:val="006C1167"/>
    <w:rsid w:val="006C7B18"/>
    <w:rsid w:val="006D407D"/>
    <w:rsid w:val="006D4DB6"/>
    <w:rsid w:val="006E7C1B"/>
    <w:rsid w:val="006F2FF1"/>
    <w:rsid w:val="006F70F9"/>
    <w:rsid w:val="00701B59"/>
    <w:rsid w:val="007029CD"/>
    <w:rsid w:val="00703BA9"/>
    <w:rsid w:val="007118FB"/>
    <w:rsid w:val="007125C9"/>
    <w:rsid w:val="00714877"/>
    <w:rsid w:val="007174AE"/>
    <w:rsid w:val="00720A66"/>
    <w:rsid w:val="007220A1"/>
    <w:rsid w:val="00734A52"/>
    <w:rsid w:val="0073738F"/>
    <w:rsid w:val="00742926"/>
    <w:rsid w:val="00756875"/>
    <w:rsid w:val="00767A9A"/>
    <w:rsid w:val="00777DA8"/>
    <w:rsid w:val="007826DE"/>
    <w:rsid w:val="00783E06"/>
    <w:rsid w:val="0078644A"/>
    <w:rsid w:val="00791393"/>
    <w:rsid w:val="00793E89"/>
    <w:rsid w:val="007A28EC"/>
    <w:rsid w:val="007A6A20"/>
    <w:rsid w:val="007B2EAE"/>
    <w:rsid w:val="007B4BAA"/>
    <w:rsid w:val="007C1256"/>
    <w:rsid w:val="007C3AF1"/>
    <w:rsid w:val="007D0B95"/>
    <w:rsid w:val="007E3C36"/>
    <w:rsid w:val="007E4A9E"/>
    <w:rsid w:val="00803B02"/>
    <w:rsid w:val="00804AEF"/>
    <w:rsid w:val="00806BAE"/>
    <w:rsid w:val="008146E0"/>
    <w:rsid w:val="00824B4D"/>
    <w:rsid w:val="00825AF1"/>
    <w:rsid w:val="00830272"/>
    <w:rsid w:val="00836A9E"/>
    <w:rsid w:val="00844081"/>
    <w:rsid w:val="00863C89"/>
    <w:rsid w:val="00870CAA"/>
    <w:rsid w:val="00876641"/>
    <w:rsid w:val="008801EF"/>
    <w:rsid w:val="00880B69"/>
    <w:rsid w:val="00887394"/>
    <w:rsid w:val="008974A4"/>
    <w:rsid w:val="008A2EEA"/>
    <w:rsid w:val="008A652B"/>
    <w:rsid w:val="008B25DE"/>
    <w:rsid w:val="008B5E48"/>
    <w:rsid w:val="008B61F6"/>
    <w:rsid w:val="008C612C"/>
    <w:rsid w:val="008D447B"/>
    <w:rsid w:val="008D5375"/>
    <w:rsid w:val="008D77BC"/>
    <w:rsid w:val="008D7813"/>
    <w:rsid w:val="008E3A98"/>
    <w:rsid w:val="008E3C23"/>
    <w:rsid w:val="008F2575"/>
    <w:rsid w:val="008F26C6"/>
    <w:rsid w:val="009054A7"/>
    <w:rsid w:val="009059F9"/>
    <w:rsid w:val="00906067"/>
    <w:rsid w:val="00911745"/>
    <w:rsid w:val="00912E0F"/>
    <w:rsid w:val="009136AF"/>
    <w:rsid w:val="009144F9"/>
    <w:rsid w:val="0091741D"/>
    <w:rsid w:val="00923D31"/>
    <w:rsid w:val="009245AC"/>
    <w:rsid w:val="009328E0"/>
    <w:rsid w:val="009343F4"/>
    <w:rsid w:val="0093471C"/>
    <w:rsid w:val="00934F43"/>
    <w:rsid w:val="00940FF5"/>
    <w:rsid w:val="00946E2A"/>
    <w:rsid w:val="00964124"/>
    <w:rsid w:val="00966BE8"/>
    <w:rsid w:val="0096758B"/>
    <w:rsid w:val="00970BFB"/>
    <w:rsid w:val="00972DF5"/>
    <w:rsid w:val="0098021E"/>
    <w:rsid w:val="00981C3A"/>
    <w:rsid w:val="009821CB"/>
    <w:rsid w:val="00983D73"/>
    <w:rsid w:val="009A5E04"/>
    <w:rsid w:val="009B05D6"/>
    <w:rsid w:val="009B08FC"/>
    <w:rsid w:val="009B3F72"/>
    <w:rsid w:val="009B71C1"/>
    <w:rsid w:val="009C35C3"/>
    <w:rsid w:val="009C6E8B"/>
    <w:rsid w:val="009D119C"/>
    <w:rsid w:val="009E169F"/>
    <w:rsid w:val="009E360A"/>
    <w:rsid w:val="009E39BE"/>
    <w:rsid w:val="009F0323"/>
    <w:rsid w:val="009F09C1"/>
    <w:rsid w:val="009F1DC3"/>
    <w:rsid w:val="009F7A8F"/>
    <w:rsid w:val="00A00C2D"/>
    <w:rsid w:val="00A154BB"/>
    <w:rsid w:val="00A23DAF"/>
    <w:rsid w:val="00A23FCE"/>
    <w:rsid w:val="00A30171"/>
    <w:rsid w:val="00A33DCB"/>
    <w:rsid w:val="00A3705D"/>
    <w:rsid w:val="00A404DC"/>
    <w:rsid w:val="00A52100"/>
    <w:rsid w:val="00A56E33"/>
    <w:rsid w:val="00A76E60"/>
    <w:rsid w:val="00A842FA"/>
    <w:rsid w:val="00A8560F"/>
    <w:rsid w:val="00A8730D"/>
    <w:rsid w:val="00A87F0B"/>
    <w:rsid w:val="00A9179C"/>
    <w:rsid w:val="00A93066"/>
    <w:rsid w:val="00AA1717"/>
    <w:rsid w:val="00AB0B7E"/>
    <w:rsid w:val="00AB131C"/>
    <w:rsid w:val="00AB2F43"/>
    <w:rsid w:val="00AB6815"/>
    <w:rsid w:val="00AC6B7E"/>
    <w:rsid w:val="00AC76E6"/>
    <w:rsid w:val="00AD59E5"/>
    <w:rsid w:val="00AD795F"/>
    <w:rsid w:val="00AE323A"/>
    <w:rsid w:val="00B12692"/>
    <w:rsid w:val="00B12D9C"/>
    <w:rsid w:val="00B26D5D"/>
    <w:rsid w:val="00B278E9"/>
    <w:rsid w:val="00B47EA5"/>
    <w:rsid w:val="00B6417C"/>
    <w:rsid w:val="00B64BC7"/>
    <w:rsid w:val="00B663FF"/>
    <w:rsid w:val="00B800B9"/>
    <w:rsid w:val="00B81E7F"/>
    <w:rsid w:val="00B8248A"/>
    <w:rsid w:val="00B869EB"/>
    <w:rsid w:val="00B90799"/>
    <w:rsid w:val="00B95A2A"/>
    <w:rsid w:val="00BA3EA7"/>
    <w:rsid w:val="00BB4EB8"/>
    <w:rsid w:val="00BB52F1"/>
    <w:rsid w:val="00BB7B58"/>
    <w:rsid w:val="00BC6078"/>
    <w:rsid w:val="00BD48B2"/>
    <w:rsid w:val="00BD713A"/>
    <w:rsid w:val="00BF05F6"/>
    <w:rsid w:val="00BF2A76"/>
    <w:rsid w:val="00BF3093"/>
    <w:rsid w:val="00C03BDC"/>
    <w:rsid w:val="00C1625F"/>
    <w:rsid w:val="00C20BDA"/>
    <w:rsid w:val="00C54324"/>
    <w:rsid w:val="00C710EE"/>
    <w:rsid w:val="00C83474"/>
    <w:rsid w:val="00C871C9"/>
    <w:rsid w:val="00C8740E"/>
    <w:rsid w:val="00C9348D"/>
    <w:rsid w:val="00C96747"/>
    <w:rsid w:val="00CB6C79"/>
    <w:rsid w:val="00CB6F56"/>
    <w:rsid w:val="00CC3B7D"/>
    <w:rsid w:val="00CC6192"/>
    <w:rsid w:val="00CC7F61"/>
    <w:rsid w:val="00CF02B0"/>
    <w:rsid w:val="00CF1247"/>
    <w:rsid w:val="00CF7539"/>
    <w:rsid w:val="00D01A59"/>
    <w:rsid w:val="00D02180"/>
    <w:rsid w:val="00D072F1"/>
    <w:rsid w:val="00D127FE"/>
    <w:rsid w:val="00D13470"/>
    <w:rsid w:val="00D2063C"/>
    <w:rsid w:val="00D401C8"/>
    <w:rsid w:val="00D44E78"/>
    <w:rsid w:val="00D52944"/>
    <w:rsid w:val="00D5478B"/>
    <w:rsid w:val="00D575E3"/>
    <w:rsid w:val="00D65BC2"/>
    <w:rsid w:val="00D77437"/>
    <w:rsid w:val="00D85321"/>
    <w:rsid w:val="00D878A0"/>
    <w:rsid w:val="00D9297E"/>
    <w:rsid w:val="00DA0456"/>
    <w:rsid w:val="00DA2B28"/>
    <w:rsid w:val="00DA359F"/>
    <w:rsid w:val="00DB0E5B"/>
    <w:rsid w:val="00DC1781"/>
    <w:rsid w:val="00DD15DE"/>
    <w:rsid w:val="00DE7362"/>
    <w:rsid w:val="00E00E8E"/>
    <w:rsid w:val="00E1629F"/>
    <w:rsid w:val="00E24525"/>
    <w:rsid w:val="00E501E4"/>
    <w:rsid w:val="00E52EBC"/>
    <w:rsid w:val="00E55914"/>
    <w:rsid w:val="00E61413"/>
    <w:rsid w:val="00E6183D"/>
    <w:rsid w:val="00E715D1"/>
    <w:rsid w:val="00E74AD1"/>
    <w:rsid w:val="00E809F6"/>
    <w:rsid w:val="00E81CA3"/>
    <w:rsid w:val="00E97CB0"/>
    <w:rsid w:val="00EA127D"/>
    <w:rsid w:val="00EA143C"/>
    <w:rsid w:val="00EA2D3F"/>
    <w:rsid w:val="00EA3273"/>
    <w:rsid w:val="00EC6F6F"/>
    <w:rsid w:val="00EC7E29"/>
    <w:rsid w:val="00ED76A0"/>
    <w:rsid w:val="00EE148F"/>
    <w:rsid w:val="00EE68B9"/>
    <w:rsid w:val="00EF17E8"/>
    <w:rsid w:val="00F019BE"/>
    <w:rsid w:val="00F06F56"/>
    <w:rsid w:val="00F165CF"/>
    <w:rsid w:val="00F24C0B"/>
    <w:rsid w:val="00F27CA6"/>
    <w:rsid w:val="00F318DD"/>
    <w:rsid w:val="00F32194"/>
    <w:rsid w:val="00F354CC"/>
    <w:rsid w:val="00F368E8"/>
    <w:rsid w:val="00F41993"/>
    <w:rsid w:val="00F419BE"/>
    <w:rsid w:val="00F45163"/>
    <w:rsid w:val="00F47EAD"/>
    <w:rsid w:val="00F53FBF"/>
    <w:rsid w:val="00F63834"/>
    <w:rsid w:val="00F662E8"/>
    <w:rsid w:val="00F67034"/>
    <w:rsid w:val="00F918F2"/>
    <w:rsid w:val="00F94F81"/>
    <w:rsid w:val="00FA57A1"/>
    <w:rsid w:val="00FA6EBB"/>
    <w:rsid w:val="00FB5270"/>
    <w:rsid w:val="00FD0A09"/>
    <w:rsid w:val="00FD3829"/>
    <w:rsid w:val="00FD49E7"/>
    <w:rsid w:val="00FD5DB4"/>
    <w:rsid w:val="00FD68F4"/>
    <w:rsid w:val="00FD76B3"/>
    <w:rsid w:val="00FE536C"/>
    <w:rsid w:val="00FE562F"/>
    <w:rsid w:val="00FF13B8"/>
    <w:rsid w:val="00FF2F25"/>
    <w:rsid w:val="00FF46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374B1CB"/>
  <w15:docId w15:val="{2D4A66FD-C2E4-4D4B-A5B6-69A7DE05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B7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E4A9E"/>
    <w:pPr>
      <w:ind w:firstLine="708"/>
      <w:jc w:val="both"/>
    </w:pPr>
  </w:style>
  <w:style w:type="paragraph" w:styleId="Textodebloque">
    <w:name w:val="Block Text"/>
    <w:basedOn w:val="Normal"/>
    <w:rsid w:val="007E4A9E"/>
    <w:pPr>
      <w:ind w:left="395" w:right="395"/>
    </w:pPr>
    <w:rPr>
      <w:szCs w:val="20"/>
    </w:rPr>
  </w:style>
  <w:style w:type="paragraph" w:styleId="Encabezado">
    <w:name w:val="header"/>
    <w:basedOn w:val="Normal"/>
    <w:link w:val="EncabezadoCar"/>
    <w:rsid w:val="0096758B"/>
    <w:pPr>
      <w:tabs>
        <w:tab w:val="center" w:pos="4252"/>
        <w:tab w:val="right" w:pos="8504"/>
      </w:tabs>
    </w:pPr>
  </w:style>
  <w:style w:type="paragraph" w:styleId="Piedepgina">
    <w:name w:val="footer"/>
    <w:basedOn w:val="Normal"/>
    <w:rsid w:val="0096758B"/>
    <w:pPr>
      <w:tabs>
        <w:tab w:val="center" w:pos="4252"/>
        <w:tab w:val="right" w:pos="8504"/>
      </w:tabs>
    </w:pPr>
  </w:style>
  <w:style w:type="character" w:customStyle="1" w:styleId="EncabezadoCar">
    <w:name w:val="Encabezado Car"/>
    <w:basedOn w:val="Fuentedeprrafopredeter"/>
    <w:link w:val="Encabezado"/>
    <w:semiHidden/>
    <w:rsid w:val="0096758B"/>
    <w:rPr>
      <w:sz w:val="24"/>
      <w:szCs w:val="24"/>
      <w:lang w:val="es-ES" w:eastAsia="es-ES" w:bidi="ar-SA"/>
    </w:rPr>
  </w:style>
  <w:style w:type="character" w:customStyle="1" w:styleId="estspan011">
    <w:name w:val="est_span011"/>
    <w:basedOn w:val="Fuentedeprrafopredeter"/>
    <w:rsid w:val="00804AEF"/>
    <w:rPr>
      <w:b/>
      <w:bCs/>
    </w:rPr>
  </w:style>
  <w:style w:type="paragraph" w:styleId="Textodeglobo">
    <w:name w:val="Balloon Text"/>
    <w:basedOn w:val="Normal"/>
    <w:link w:val="TextodegloboCar"/>
    <w:rsid w:val="00703BA9"/>
    <w:rPr>
      <w:rFonts w:ascii="Tahoma" w:hAnsi="Tahoma" w:cs="Tahoma"/>
      <w:sz w:val="16"/>
      <w:szCs w:val="16"/>
    </w:rPr>
  </w:style>
  <w:style w:type="character" w:customStyle="1" w:styleId="TextodegloboCar">
    <w:name w:val="Texto de globo Car"/>
    <w:basedOn w:val="Fuentedeprrafopredeter"/>
    <w:link w:val="Textodeglobo"/>
    <w:rsid w:val="00703BA9"/>
    <w:rPr>
      <w:rFonts w:ascii="Tahoma" w:hAnsi="Tahoma" w:cs="Tahoma"/>
      <w:sz w:val="16"/>
      <w:szCs w:val="16"/>
    </w:rPr>
  </w:style>
  <w:style w:type="paragraph" w:styleId="Prrafodelista">
    <w:name w:val="List Paragraph"/>
    <w:basedOn w:val="Normal"/>
    <w:uiPriority w:val="34"/>
    <w:qFormat/>
    <w:rsid w:val="00BC6078"/>
    <w:pPr>
      <w:ind w:left="720"/>
      <w:contextualSpacing/>
    </w:pPr>
  </w:style>
  <w:style w:type="character" w:customStyle="1" w:styleId="SangradetextonormalCar">
    <w:name w:val="Sangría de texto normal Car"/>
    <w:basedOn w:val="Fuentedeprrafopredeter"/>
    <w:link w:val="Sangradetextonormal"/>
    <w:rsid w:val="00B12692"/>
    <w:rPr>
      <w:sz w:val="24"/>
      <w:szCs w:val="24"/>
    </w:rPr>
  </w:style>
  <w:style w:type="paragraph" w:styleId="Textosinformato">
    <w:name w:val="Plain Text"/>
    <w:basedOn w:val="Normal"/>
    <w:link w:val="TextosinformatoCar"/>
    <w:uiPriority w:val="99"/>
    <w:rsid w:val="0017142C"/>
    <w:rPr>
      <w:rFonts w:ascii="Courier New" w:hAnsi="Courier New"/>
      <w:sz w:val="20"/>
      <w:szCs w:val="20"/>
      <w:lang w:val="x-none" w:eastAsia="x-none"/>
    </w:rPr>
  </w:style>
  <w:style w:type="character" w:customStyle="1" w:styleId="TextosinformatoCar">
    <w:name w:val="Texto sin formato Car"/>
    <w:basedOn w:val="Fuentedeprrafopredeter"/>
    <w:link w:val="Textosinformato"/>
    <w:uiPriority w:val="99"/>
    <w:rsid w:val="0017142C"/>
    <w:rPr>
      <w:rFonts w:ascii="Courier New" w:hAnsi="Courier New"/>
      <w:lang w:val="x-none" w:eastAsia="x-none"/>
    </w:rPr>
  </w:style>
  <w:style w:type="paragraph" w:styleId="Textoindependiente">
    <w:name w:val="Body Text"/>
    <w:basedOn w:val="Normal"/>
    <w:link w:val="TextoindependienteCar"/>
    <w:semiHidden/>
    <w:unhideWhenUsed/>
    <w:rsid w:val="00612983"/>
    <w:pPr>
      <w:spacing w:after="120"/>
    </w:pPr>
  </w:style>
  <w:style w:type="character" w:customStyle="1" w:styleId="TextoindependienteCar">
    <w:name w:val="Texto independiente Car"/>
    <w:basedOn w:val="Fuentedeprrafopredeter"/>
    <w:link w:val="Textoindependiente"/>
    <w:semiHidden/>
    <w:rsid w:val="00612983"/>
    <w:rPr>
      <w:sz w:val="24"/>
      <w:szCs w:val="24"/>
    </w:rPr>
  </w:style>
  <w:style w:type="table" w:styleId="Tablaconcuadrcula">
    <w:name w:val="Table Grid"/>
    <w:basedOn w:val="Tablanormal"/>
    <w:rsid w:val="008C6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87394"/>
    <w:rPr>
      <w:color w:val="0563C1"/>
      <w:u w:val="single"/>
    </w:rPr>
  </w:style>
  <w:style w:type="paragraph" w:customStyle="1" w:styleId="Default">
    <w:name w:val="Default"/>
    <w:rsid w:val="008F2575"/>
    <w:pPr>
      <w:autoSpaceDE w:val="0"/>
      <w:autoSpaceDN w:val="0"/>
      <w:adjustRightInd w:val="0"/>
    </w:pPr>
    <w:rPr>
      <w:rFonts w:ascii="Arial" w:eastAsiaTheme="minorHAnsi" w:hAnsi="Arial" w:cs="Arial"/>
      <w:color w:val="000000"/>
      <w:sz w:val="24"/>
      <w:szCs w:val="24"/>
      <w:lang w:eastAsia="en-US"/>
    </w:rPr>
  </w:style>
  <w:style w:type="paragraph" w:customStyle="1" w:styleId="Prrafodelista2">
    <w:name w:val="Párrafo de lista2"/>
    <w:basedOn w:val="Normal"/>
    <w:rsid w:val="008F2575"/>
    <w:pPr>
      <w:spacing w:after="200" w:line="276" w:lineRule="auto"/>
      <w:ind w:left="720"/>
      <w:contextualSpacing/>
    </w:pPr>
    <w:rPr>
      <w:rFonts w:ascii="Calibri" w:hAnsi="Calibri"/>
      <w:sz w:val="22"/>
      <w:szCs w:val="22"/>
      <w:lang w:eastAsia="en-US"/>
    </w:rPr>
  </w:style>
  <w:style w:type="paragraph" w:customStyle="1" w:styleId="Pa9">
    <w:name w:val="Pa9"/>
    <w:basedOn w:val="Default"/>
    <w:next w:val="Default"/>
    <w:uiPriority w:val="99"/>
    <w:rsid w:val="008F2575"/>
    <w:pPr>
      <w:spacing w:line="201" w:lineRule="atLeast"/>
    </w:pPr>
    <w:rPr>
      <w:color w:val="auto"/>
      <w:lang w:val="es-ES_tradnl"/>
    </w:rPr>
  </w:style>
  <w:style w:type="paragraph" w:customStyle="1" w:styleId="Pa6">
    <w:name w:val="Pa6"/>
    <w:basedOn w:val="Default"/>
    <w:next w:val="Default"/>
    <w:uiPriority w:val="99"/>
    <w:rsid w:val="008F2575"/>
    <w:pPr>
      <w:spacing w:line="201" w:lineRule="atLeast"/>
    </w:pPr>
    <w:rPr>
      <w:color w:val="auto"/>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40989">
      <w:bodyDiv w:val="1"/>
      <w:marLeft w:val="0"/>
      <w:marRight w:val="0"/>
      <w:marTop w:val="0"/>
      <w:marBottom w:val="0"/>
      <w:divBdr>
        <w:top w:val="none" w:sz="0" w:space="0" w:color="auto"/>
        <w:left w:val="none" w:sz="0" w:space="0" w:color="auto"/>
        <w:bottom w:val="none" w:sz="0" w:space="0" w:color="auto"/>
        <w:right w:val="none" w:sz="0" w:space="0" w:color="auto"/>
      </w:divBdr>
    </w:div>
    <w:div w:id="100145708">
      <w:bodyDiv w:val="1"/>
      <w:marLeft w:val="0"/>
      <w:marRight w:val="0"/>
      <w:marTop w:val="0"/>
      <w:marBottom w:val="0"/>
      <w:divBdr>
        <w:top w:val="none" w:sz="0" w:space="0" w:color="auto"/>
        <w:left w:val="none" w:sz="0" w:space="0" w:color="auto"/>
        <w:bottom w:val="none" w:sz="0" w:space="0" w:color="auto"/>
        <w:right w:val="none" w:sz="0" w:space="0" w:color="auto"/>
      </w:divBdr>
    </w:div>
    <w:div w:id="334651469">
      <w:bodyDiv w:val="1"/>
      <w:marLeft w:val="0"/>
      <w:marRight w:val="0"/>
      <w:marTop w:val="0"/>
      <w:marBottom w:val="0"/>
      <w:divBdr>
        <w:top w:val="none" w:sz="0" w:space="0" w:color="auto"/>
        <w:left w:val="none" w:sz="0" w:space="0" w:color="auto"/>
        <w:bottom w:val="none" w:sz="0" w:space="0" w:color="auto"/>
        <w:right w:val="none" w:sz="0" w:space="0" w:color="auto"/>
      </w:divBdr>
    </w:div>
    <w:div w:id="382407369">
      <w:bodyDiv w:val="1"/>
      <w:marLeft w:val="0"/>
      <w:marRight w:val="0"/>
      <w:marTop w:val="0"/>
      <w:marBottom w:val="0"/>
      <w:divBdr>
        <w:top w:val="none" w:sz="0" w:space="0" w:color="auto"/>
        <w:left w:val="none" w:sz="0" w:space="0" w:color="auto"/>
        <w:bottom w:val="none" w:sz="0" w:space="0" w:color="auto"/>
        <w:right w:val="none" w:sz="0" w:space="0" w:color="auto"/>
      </w:divBdr>
    </w:div>
    <w:div w:id="440272094">
      <w:bodyDiv w:val="1"/>
      <w:marLeft w:val="0"/>
      <w:marRight w:val="0"/>
      <w:marTop w:val="0"/>
      <w:marBottom w:val="0"/>
      <w:divBdr>
        <w:top w:val="none" w:sz="0" w:space="0" w:color="auto"/>
        <w:left w:val="none" w:sz="0" w:space="0" w:color="auto"/>
        <w:bottom w:val="none" w:sz="0" w:space="0" w:color="auto"/>
        <w:right w:val="none" w:sz="0" w:space="0" w:color="auto"/>
      </w:divBdr>
    </w:div>
    <w:div w:id="2141266178">
      <w:bodyDiv w:val="1"/>
      <w:marLeft w:val="0"/>
      <w:marRight w:val="0"/>
      <w:marTop w:val="0"/>
      <w:marBottom w:val="0"/>
      <w:divBdr>
        <w:top w:val="none" w:sz="0" w:space="0" w:color="auto"/>
        <w:left w:val="none" w:sz="0" w:space="0" w:color="auto"/>
        <w:bottom w:val="none" w:sz="0" w:space="0" w:color="auto"/>
        <w:right w:val="none" w:sz="0" w:space="0" w:color="auto"/>
      </w:divBdr>
      <w:divsChild>
        <w:div w:id="2004701286">
          <w:marLeft w:val="2"/>
          <w:marRight w:val="2"/>
          <w:marTop w:val="0"/>
          <w:marBottom w:val="0"/>
          <w:divBdr>
            <w:top w:val="none" w:sz="0" w:space="0" w:color="auto"/>
            <w:left w:val="none" w:sz="0" w:space="0" w:color="auto"/>
            <w:bottom w:val="none" w:sz="0" w:space="0" w:color="auto"/>
            <w:right w:val="none" w:sz="0" w:space="0" w:color="auto"/>
          </w:divBdr>
          <w:divsChild>
            <w:div w:id="1636063588">
              <w:marLeft w:val="0"/>
              <w:marRight w:val="0"/>
              <w:marTop w:val="0"/>
              <w:marBottom w:val="0"/>
              <w:divBdr>
                <w:top w:val="none" w:sz="0" w:space="0" w:color="auto"/>
                <w:left w:val="none" w:sz="0" w:space="0" w:color="auto"/>
                <w:bottom w:val="none" w:sz="0" w:space="0" w:color="auto"/>
                <w:right w:val="none" w:sz="0" w:space="0" w:color="auto"/>
              </w:divBdr>
              <w:divsChild>
                <w:div w:id="964506507">
                  <w:marLeft w:val="0"/>
                  <w:marRight w:val="0"/>
                  <w:marTop w:val="0"/>
                  <w:marBottom w:val="0"/>
                  <w:divBdr>
                    <w:top w:val="none" w:sz="0" w:space="0" w:color="auto"/>
                    <w:left w:val="none" w:sz="0" w:space="0" w:color="auto"/>
                    <w:bottom w:val="none" w:sz="0" w:space="0" w:color="auto"/>
                    <w:right w:val="none" w:sz="0" w:space="0" w:color="auto"/>
                  </w:divBdr>
                  <w:divsChild>
                    <w:div w:id="628903943">
                      <w:marLeft w:val="0"/>
                      <w:marRight w:val="0"/>
                      <w:marTop w:val="0"/>
                      <w:marBottom w:val="0"/>
                      <w:divBdr>
                        <w:top w:val="none" w:sz="0" w:space="0" w:color="auto"/>
                        <w:left w:val="none" w:sz="0" w:space="0" w:color="auto"/>
                        <w:bottom w:val="none" w:sz="0" w:space="0" w:color="auto"/>
                        <w:right w:val="none" w:sz="0" w:space="0" w:color="auto"/>
                      </w:divBdr>
                      <w:divsChild>
                        <w:div w:id="1037394234">
                          <w:marLeft w:val="0"/>
                          <w:marRight w:val="0"/>
                          <w:marTop w:val="0"/>
                          <w:marBottom w:val="0"/>
                          <w:divBdr>
                            <w:top w:val="none" w:sz="0" w:space="0" w:color="auto"/>
                            <w:left w:val="none" w:sz="0" w:space="0" w:color="auto"/>
                            <w:bottom w:val="none" w:sz="0" w:space="0" w:color="auto"/>
                            <w:right w:val="none" w:sz="0" w:space="0" w:color="auto"/>
                          </w:divBdr>
                        </w:div>
                        <w:div w:id="15488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mitacastillayleon.jcy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amitacastillayleon.jcyl.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E5AA4-118C-4740-8517-53D2B9BF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1962</Words>
  <Characters>10997</Characters>
  <Application>Microsoft Office Word</Application>
  <DocSecurity>4</DocSecurity>
  <Lines>91</Lines>
  <Paragraphs>25</Paragraphs>
  <ScaleCrop>false</ScaleCrop>
  <HeadingPairs>
    <vt:vector size="2" baseType="variant">
      <vt:variant>
        <vt:lpstr>Título</vt:lpstr>
      </vt:variant>
      <vt:variant>
        <vt:i4>1</vt:i4>
      </vt:variant>
    </vt:vector>
  </HeadingPairs>
  <TitlesOfParts>
    <vt:vector size="1" baseType="lpstr">
      <vt:lpstr>NOTA INTERIOR</vt:lpstr>
    </vt:vector>
  </TitlesOfParts>
  <Company>jcyl</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INTERIOR</dc:title>
  <dc:subject/>
  <dc:creator>cma</dc:creator>
  <cp:keywords/>
  <cp:lastModifiedBy>Alicia Ortega De La Calle</cp:lastModifiedBy>
  <cp:revision>2</cp:revision>
  <cp:lastPrinted>2022-05-17T07:12:00Z</cp:lastPrinted>
  <dcterms:created xsi:type="dcterms:W3CDTF">2024-10-30T08:41:00Z</dcterms:created>
  <dcterms:modified xsi:type="dcterms:W3CDTF">2024-10-30T08:41:00Z</dcterms:modified>
</cp:coreProperties>
</file>